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2A" w:rsidRPr="0026072A" w:rsidRDefault="0026072A" w:rsidP="00260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72A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26072A" w:rsidRPr="0026072A" w:rsidRDefault="0026072A" w:rsidP="00260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72A">
        <w:rPr>
          <w:rFonts w:ascii="Times New Roman" w:hAnsi="Times New Roman" w:cs="Times New Roman"/>
          <w:sz w:val="24"/>
          <w:szCs w:val="24"/>
        </w:rPr>
        <w:t>«Подкуйковская основная общеобразовательная школа»</w:t>
      </w:r>
    </w:p>
    <w:p w:rsidR="0026072A" w:rsidRPr="0026072A" w:rsidRDefault="0026072A" w:rsidP="00260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72A">
        <w:rPr>
          <w:rFonts w:ascii="Times New Roman" w:hAnsi="Times New Roman" w:cs="Times New Roman"/>
          <w:sz w:val="24"/>
          <w:szCs w:val="24"/>
        </w:rPr>
        <w:t>Руднянского муниципального района Волгоградской области</w:t>
      </w:r>
    </w:p>
    <w:p w:rsidR="0026072A" w:rsidRPr="0026072A" w:rsidRDefault="0026072A" w:rsidP="00260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72A" w:rsidRPr="0026072A" w:rsidRDefault="0026072A" w:rsidP="00260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72A">
        <w:rPr>
          <w:rFonts w:ascii="Times New Roman" w:hAnsi="Times New Roman" w:cs="Times New Roman"/>
          <w:sz w:val="24"/>
          <w:szCs w:val="24"/>
        </w:rPr>
        <w:t xml:space="preserve">403621   с.Подкуйково                              Тел.   8(84453) 7-36-25      </w:t>
      </w:r>
    </w:p>
    <w:p w:rsidR="0026072A" w:rsidRPr="0026072A" w:rsidRDefault="0026072A" w:rsidP="00260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72A"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 w:rsidRPr="0026072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6072A">
        <w:rPr>
          <w:rFonts w:ascii="Times New Roman" w:hAnsi="Times New Roman" w:cs="Times New Roman"/>
          <w:sz w:val="24"/>
          <w:szCs w:val="24"/>
        </w:rPr>
        <w:t xml:space="preserve">расная   д.100                                     </w:t>
      </w:r>
      <w:r w:rsidRPr="0026072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6072A">
        <w:rPr>
          <w:rFonts w:ascii="Times New Roman" w:hAnsi="Times New Roman" w:cs="Times New Roman"/>
          <w:sz w:val="24"/>
          <w:szCs w:val="24"/>
        </w:rPr>
        <w:t>-</w:t>
      </w:r>
      <w:r w:rsidRPr="0026072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6072A">
        <w:rPr>
          <w:rFonts w:ascii="Times New Roman" w:hAnsi="Times New Roman" w:cs="Times New Roman"/>
          <w:sz w:val="24"/>
          <w:szCs w:val="24"/>
        </w:rPr>
        <w:t xml:space="preserve">:   </w:t>
      </w:r>
      <w:hyperlink r:id="rId4" w:history="1">
        <w:r w:rsidRPr="002607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shkolapodkyikogo</w:t>
        </w:r>
        <w:r w:rsidRPr="0026072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2607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6072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2607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6072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6072A" w:rsidRPr="0026072A" w:rsidRDefault="0026072A" w:rsidP="00260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72A">
        <w:rPr>
          <w:rFonts w:ascii="Times New Roman" w:hAnsi="Times New Roman" w:cs="Times New Roman"/>
          <w:sz w:val="24"/>
          <w:szCs w:val="24"/>
        </w:rPr>
        <w:t>Руднянский район</w:t>
      </w:r>
      <w:proofErr w:type="gramStart"/>
      <w:r w:rsidRPr="0026072A">
        <w:rPr>
          <w:rFonts w:ascii="Times New Roman" w:hAnsi="Times New Roman" w:cs="Times New Roman"/>
          <w:sz w:val="24"/>
          <w:szCs w:val="24"/>
        </w:rPr>
        <w:t xml:space="preserve">                                     О</w:t>
      </w:r>
      <w:proofErr w:type="gramEnd"/>
      <w:r w:rsidRPr="0026072A">
        <w:rPr>
          <w:rFonts w:ascii="Times New Roman" w:hAnsi="Times New Roman" w:cs="Times New Roman"/>
          <w:sz w:val="24"/>
          <w:szCs w:val="24"/>
        </w:rPr>
        <w:t xml:space="preserve">фиц. сайт:  </w:t>
      </w:r>
      <w:hyperlink r:id="rId5" w:history="1">
        <w:r w:rsidRPr="002607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6072A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2607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shkolapodkyikogo</w:t>
        </w:r>
        <w:proofErr w:type="spellEnd"/>
        <w:r w:rsidRPr="0026072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607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6072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6072A" w:rsidRPr="0026072A" w:rsidRDefault="0026072A" w:rsidP="0026072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72A"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944019" w:rsidRPr="00944019" w:rsidRDefault="009704F3" w:rsidP="00944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019">
        <w:rPr>
          <w:rFonts w:ascii="Times New Roman" w:eastAsia="Times New Roman" w:hAnsi="Times New Roman" w:cs="Times New Roman"/>
          <w:b/>
          <w:sz w:val="24"/>
          <w:szCs w:val="24"/>
        </w:rPr>
        <w:br/>
        <w:t>РЕЙТИНГОВАЯ КАРТА</w:t>
      </w:r>
    </w:p>
    <w:p w:rsidR="00D73BCC" w:rsidRDefault="009704F3" w:rsidP="00944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4F3">
        <w:rPr>
          <w:rFonts w:ascii="Times New Roman" w:eastAsia="Times New Roman" w:hAnsi="Times New Roman" w:cs="Times New Roman"/>
          <w:sz w:val="24"/>
          <w:szCs w:val="24"/>
        </w:rPr>
        <w:t xml:space="preserve">качества образования в </w:t>
      </w:r>
      <w:r w:rsidR="00A81499">
        <w:rPr>
          <w:rFonts w:ascii="Times New Roman" w:eastAsia="Times New Roman" w:hAnsi="Times New Roman" w:cs="Times New Roman"/>
          <w:sz w:val="24"/>
          <w:szCs w:val="24"/>
        </w:rPr>
        <w:t>МКОУ «Подкуйковская ООШ»</w:t>
      </w:r>
    </w:p>
    <w:p w:rsidR="009704F3" w:rsidRPr="009704F3" w:rsidRDefault="009704F3" w:rsidP="00944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4F3">
        <w:rPr>
          <w:rFonts w:ascii="Times New Roman" w:eastAsia="Times New Roman" w:hAnsi="Times New Roman" w:cs="Times New Roman"/>
          <w:sz w:val="24"/>
          <w:szCs w:val="24"/>
        </w:rPr>
        <w:t>по итогам прошедшего учебного года</w:t>
      </w:r>
    </w:p>
    <w:p w:rsidR="009704F3" w:rsidRPr="00944019" w:rsidRDefault="00D73BCC" w:rsidP="00944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019">
        <w:rPr>
          <w:rFonts w:ascii="Times New Roman" w:eastAsia="Times New Roman" w:hAnsi="Times New Roman" w:cs="Times New Roman"/>
          <w:b/>
          <w:sz w:val="24"/>
          <w:szCs w:val="24"/>
        </w:rPr>
        <w:t xml:space="preserve">(с 01 </w:t>
      </w:r>
      <w:r w:rsidR="00FE2AB2" w:rsidRPr="00944019">
        <w:rPr>
          <w:rFonts w:ascii="Times New Roman" w:eastAsia="Times New Roman" w:hAnsi="Times New Roman" w:cs="Times New Roman"/>
          <w:b/>
          <w:sz w:val="24"/>
          <w:szCs w:val="24"/>
        </w:rPr>
        <w:t>сентября</w:t>
      </w:r>
      <w:r w:rsidRPr="009440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704F3" w:rsidRPr="00944019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A45D9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944019">
        <w:rPr>
          <w:rFonts w:ascii="Times New Roman" w:eastAsia="Times New Roman" w:hAnsi="Times New Roman" w:cs="Times New Roman"/>
          <w:b/>
          <w:sz w:val="24"/>
          <w:szCs w:val="24"/>
        </w:rPr>
        <w:t xml:space="preserve"> по 31 </w:t>
      </w:r>
      <w:r w:rsidR="00FE2AB2" w:rsidRPr="00944019">
        <w:rPr>
          <w:rFonts w:ascii="Times New Roman" w:eastAsia="Times New Roman" w:hAnsi="Times New Roman" w:cs="Times New Roman"/>
          <w:b/>
          <w:sz w:val="24"/>
          <w:szCs w:val="24"/>
        </w:rPr>
        <w:t>августа</w:t>
      </w:r>
      <w:r w:rsidR="009704F3" w:rsidRPr="00944019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A45D9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9704F3" w:rsidRPr="0094401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6072A" w:rsidRPr="009704F3" w:rsidRDefault="0026072A" w:rsidP="00260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93" w:type="dxa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4"/>
        <w:gridCol w:w="4347"/>
        <w:gridCol w:w="2081"/>
        <w:gridCol w:w="1121"/>
      </w:tblGrid>
      <w:tr w:rsidR="009704F3" w:rsidRPr="009704F3" w:rsidTr="00BA29A0">
        <w:trPr>
          <w:trHeight w:val="15"/>
          <w:tblCellSpacing w:w="15" w:type="dxa"/>
        </w:trPr>
        <w:tc>
          <w:tcPr>
            <w:tcW w:w="2599" w:type="dxa"/>
            <w:vAlign w:val="center"/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317" w:type="dxa"/>
            <w:vAlign w:val="center"/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51" w:type="dxa"/>
            <w:vAlign w:val="center"/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76" w:type="dxa"/>
            <w:vAlign w:val="center"/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704F3" w:rsidRPr="009704F3" w:rsidTr="00BA29A0">
        <w:trPr>
          <w:tblCellSpacing w:w="15" w:type="dxa"/>
        </w:trPr>
        <w:tc>
          <w:tcPr>
            <w:tcW w:w="10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Показатели, отражающие реализацию требований государства к качеству образования 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индикаторы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подсчета баллов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баллов 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Результаты освоения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образовательной программы образовательной организации 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1.1.1. Доля выпускников IX классов образовательной организации (от общего количества выпускников IX классов образовательной организации), получивших аттестаты особого образца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 за каждый %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1C7CC0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1.1.2. Доля выпускников IX классов образовательной организации (от общего количества выпускников IX классов образовательной организации), не получивших аттестаты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 10 баллов за каждый %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01C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1.1.3. Доля выпускников XI (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II) классов образовательной организации (от общего количества выпускников XI (ХII) классов образовательной организации), получивших аттестаты особого образца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 за каждый %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01C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1.1.4. Доля выпускников XI (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II) классов образовательной организации (от общего количества выпускников XI (ХII) классов образовательной организации), не получивших аттестаты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 10 баллов за каждый %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01C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1.1.5. Количество выпускников образовательной организации, получивших от 80 до 89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за каждого ученика по каждому предмету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01C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1.1.6. Количество выпускников образовательной организации, 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получивших от 90 до 99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 баллов за каждого 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ученика по каждому предмету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01C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1.1.7. Количество выпускников, получивших 100 баллов на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баллов за каждого ученика по каждому предмету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01C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Внешний аудит качества образования: участие ОУ в мониторинговых (диагностических) исследованиях качества образования 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1.2.1.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 (от общего количества обучающихся), участвовавших в мониторинговых (диагностических) исследованиях качества образования различного уровня:</w:t>
            </w:r>
            <w:proofErr w:type="gramEnd"/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международного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0,1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07025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федерального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0,1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07025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регионального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0,1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5B7F52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Наличие ресурсов (условий), обеспечивающих реализацию основной образовательной программы образовательной организации. Кадровый ресурс 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1.3.1. Доля педагогических работников, имеющих высшую квалификационную категорию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0,5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01C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1.3.2. Доля педагогических работников, имеющих первую квалификационную категорию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0,1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01C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1.3.3. Доля педагогических работников, прошедших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по проблемам введения федеральных государственных образовательных стандартов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44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0,1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FE2AB2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1.3.4. Доля молодых специалистов (со стажем работы не более 5 лет по специальности и возраста до 30 лет), включая совместителей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1,0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FE2AB2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1.3.5. Количество штатных педагогических работников, имеющих ученую степень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балла за каждого работника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01C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1.3.6. Количество педагогических работников, имеющих: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каждого работника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награды;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01C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003B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отраслевые награды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003B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баллов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003B" w:rsidRDefault="0018003B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1.3.7. Доля педагогических работников (от общего количества), 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прошедших повышение квалификации (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последние 3 года)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1,0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FE2AB2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1.4. Создание доступной,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среды 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1.4.1. Организация работы по дистанционному обучению детей-инвалидов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07025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1757" w:rsidRDefault="009704F3" w:rsidP="00944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1.4.2. </w:t>
            </w:r>
            <w:r w:rsid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инклюзивного образования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1757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за каждого обучающегося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1757" w:rsidRDefault="0007025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10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Показатели, отражающие степень реализации индивидуальных образовательных потребностей учащихся 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Организация в образовательной организации мониторинговых (диагностических) исследований по выявлению индивидуальных образовательных потребностей обучающихся 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1757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2.1.1. Доля обучающихся (от общего количества), охваченных мониторинговыми (диагностическими) исследованиями по выявлению индивидуальных образовательных потребностей обучающихся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1757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44019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1757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2.1.2. Доля учащихся, охваченных исследованиями по выявлению степени реализации индивидуальных образовательных потребностей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1757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44019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2.1.3. Проведение в образовательной организации исследований по выявлению образовательного заказа семьи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832272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02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Вариативность форм и содержания получения образования в ОУ 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2.2.1. Доля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индивидуальным образовательным программам (планам) (от общего количества обучающихся)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0,3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07025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2.2.2. Доля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общего количества обучающихся), занимающихся в формате нелинейного расписания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07025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2.2.3. Доля учащихся, получающих общее образование в разных формах: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семейная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самообразование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электронное обучение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за каждую форму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07025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повышенного уровня подготовки 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2.3.1. Доля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программам повышенного уровня подготовки (от общего количества обучающихся):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07025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- углубленный уровень;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профильный уровень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0,3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07025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полученного 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(при переходе на другие уровни образования)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1757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2.4.1. Доля выпускников, поступивших в учреждения профессионального образования </w:t>
            </w: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согласно особенностям учебного плана образовательной организации и содержания индивидуального учебного плана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1757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% </w:t>
            </w:r>
            <w:proofErr w:type="spellStart"/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0,4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1757" w:rsidRDefault="00944019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8003B"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2.5. Использование сетевого ресурса в целях реализации индивидуальных образовательных потребностей обучающихся 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2.5.1. Доля обучающихся данной образовательной организации (от общего количества обучающихся), получающих образовательные услуги в других образовательных организациях района (города)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07025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2.5.2. Доля обучающихся других образовательных организаций муниципального района (города), получающих образовательные услуги в данной образовательной организации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07025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со слабоуспевающими учащимися, детьми, оказавшимся в трудной жизненной ситуации </w:t>
            </w:r>
            <w:proofErr w:type="gramEnd"/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2.6.1. Доля обучающихся, своевременно получивших необходимую психолого-педагогическую, коррекционно-развивающую помощь педагогов образовательной организации: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>- динамическое наблюдение;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373301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мониторинг результативности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373301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2.6.2. Доля </w:t>
            </w:r>
            <w:proofErr w:type="gramStart"/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общего количества), имеющих академическую задолженность по итогам прошедшего учебного года в сравнении с предыдущим периодом: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- ниже;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5B7F52" w:rsidP="00944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04F3"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="009704F3"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="009704F3"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(- 0,2)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A45D91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выше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(- 0,2)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07025A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 Организация работы с талантливыми и одаренными детьми 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2.7.1. Доля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общего количества), охваченных исследовательской и проектной деятельностью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5B7F52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04F3"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="009704F3"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="009704F3"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5B7F52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2.7.2. Количество призовых мест в научных обществах учащихся, занятых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организации: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каждое место (командный или личный зачет)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областных: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6D5E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-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баллов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6D5E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-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баллов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6D5E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-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баллов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6D5E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- всероссийских: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6D5E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-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баллов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6D5E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-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баллов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6D5E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-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BB6D5E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2.7.3. Доля обучающихся (от общего 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количества) - участников научно-практических конференций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областных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0.2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всероссийских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0.5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международных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0.6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2.7.4. Доля обучающихся - победителей и призеров олимпиад, смотров, конкурсов (в том числе всероссийской олимпиады школьников, олимпиад школьников, проводимых в порядке, установленном </w:t>
            </w:r>
            <w:proofErr w:type="spellStart"/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олимпиады и иных конкурсов, по итогам которых присуждаются премии для поддержки талантливой молодежи, олимпиад для школьников, организуемых образовательными организациями высшего профессионального образования и дополнительного профессионального образования), в общей </w:t>
            </w:r>
            <w:proofErr w:type="gramStart"/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обучающихся, в том числе: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0,4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944019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0,6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944019" w:rsidP="0018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44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0,8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944019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2.7.5. Создание на базе образовательной организации центров (сообществ, клубов) по работе с одаренными детьми различного уровня: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районного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баллов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C30C32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городского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баллов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C30C32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регионального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баллов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C30C32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10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III. Показатели, отражающие инновационную активность образовательной организации 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Экспериментальная и инновационная деятельность образовательной организации 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3.1.1. Наличие статуса: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федеральной экспериментальной площадки;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баллов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- региональной инновационной площадки (РИП)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базовой образовательной организации, региональной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площадки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Инновационная активность педагогов образовательной организации 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D65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3.2.1. Количество педагогических работников, получивших в </w:t>
            </w:r>
            <w:r w:rsidR="00904B3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 премии, гранты: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каждого получателя: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Премии Президента Российской Федерации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баллов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Губернатора Волгоградской области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баллов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администраций муниципальных районов (городских округов)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баллов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- гранты различных фондов и пр.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3.2.2.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работников, принимающих участие в работе комиссий (в том числе в рамках государственной итоговой аттестации по образовательным программам основного и среднего общего образования), экспертов и экспертных групп (в том числе в рамках оценки профессиональной деятельности педагогических работников в целях установления квалификационной категории, процедуры лицензирования и аккредитации образовательных организаций), членов жюри, судей:</w:t>
            </w:r>
            <w:proofErr w:type="gramEnd"/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0.1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всероссийского уровня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0.2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0.3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3.2.3. Доля педагогических работников - победителей и призеров конкурсов профессионального мастерства ("Учитель года", "Самый классный </w:t>
            </w:r>
            <w:proofErr w:type="spellStart"/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", "Вожатый года" и др.):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регионального уровня: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0.6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0.5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0.4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0.3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всероссийского уровня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0.10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0.9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0.8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0.7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 Организация работы по распространению эффективного педагогического опыта 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44019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9704F3"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.1. Количество мероприятий (семинаров, конференций, "круглых столов", тренингов), организованных образовательной организацией в прошедшем учебном году: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каждое мероприятие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региональных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баллов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всероссийских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баллов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международных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баллов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44019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9704F3"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.2. Доля педагогов, транслирующих свой эффективный педагогический опыт на уровне: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003B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региональном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003B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0.3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003B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всероссийском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0.5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583C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003B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международном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003B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0.6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003B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10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IV. Показатели, отражающие степень инвестиционной привлекательности образовательной организации 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Привлечение внебюджетных средств 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511EA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4.1.1. Доля (от общего количества) </w:t>
            </w:r>
            <w:proofErr w:type="gramStart"/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организации, получающих платные образовательные услуги</w:t>
            </w:r>
            <w:r w:rsidRPr="009511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003B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0.3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18003B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4.1.2. Доля привлеченных средств (гранты, пожертвования и др.) в общем объеме финансирования образовательной организации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0.5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10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Показатели, отражающие степень безопасности и сохранения здоровья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образовательной организации 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Сохранность жизни и здоровья учащихся 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5.1.1. Количество случаев травматизма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образовательной организации за прошедший учебный год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минус 10 баллов за каждый случай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5.1.2. Количество случаев дорожно-транспортного травматизма, произошедших по вине обучающихся образовательной организации в прошедшем учебном году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минус 10 баллов за каждый случай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D6583C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4F3" w:rsidRPr="009704F3" w:rsidTr="00BA29A0">
        <w:trPr>
          <w:tblCellSpacing w:w="15" w:type="dxa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5.1.3. Доля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общего количества), обеспеченных горячим питанием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9704F3" w:rsidP="00970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0,1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704F3" w:rsidRDefault="00781454" w:rsidP="00970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9,33</w:t>
            </w:r>
          </w:p>
        </w:tc>
      </w:tr>
      <w:tr w:rsidR="009704F3" w:rsidRPr="00181757" w:rsidTr="00BA29A0">
        <w:trPr>
          <w:tblCellSpacing w:w="15" w:type="dxa"/>
        </w:trPr>
        <w:tc>
          <w:tcPr>
            <w:tcW w:w="10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04F3" w:rsidRPr="00944019" w:rsidRDefault="00944019" w:rsidP="00721A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44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250,</w:t>
            </w:r>
            <w:r w:rsidR="007814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</w:tr>
    </w:tbl>
    <w:p w:rsidR="009704F3" w:rsidRPr="009704F3" w:rsidRDefault="009704F3" w:rsidP="00970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1EA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B359BE">
        <w:rPr>
          <w:rFonts w:ascii="Times New Roman" w:eastAsia="Times New Roman" w:hAnsi="Times New Roman" w:cs="Times New Roman"/>
          <w:sz w:val="24"/>
          <w:szCs w:val="24"/>
        </w:rPr>
        <w:t>Директор МКОУ «Подкуйковская ООШ» __________________ Фигурина А.В.</w:t>
      </w:r>
      <w:r w:rsidRPr="009704F3">
        <w:rPr>
          <w:rFonts w:ascii="Times New Roman" w:eastAsia="Times New Roman" w:hAnsi="Times New Roman" w:cs="Times New Roman"/>
          <w:sz w:val="24"/>
          <w:szCs w:val="24"/>
        </w:rPr>
        <w:br/>
      </w:r>
      <w:r w:rsidRPr="009704F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0EAE" w:rsidRDefault="00710EAE" w:rsidP="009704F3">
      <w:pPr>
        <w:pStyle w:val="a3"/>
      </w:pPr>
    </w:p>
    <w:sectPr w:rsidR="00710EAE" w:rsidSect="00BA29A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704F3"/>
    <w:rsid w:val="0007025A"/>
    <w:rsid w:val="000C69FB"/>
    <w:rsid w:val="000F2506"/>
    <w:rsid w:val="000F34E3"/>
    <w:rsid w:val="00132B1D"/>
    <w:rsid w:val="00160373"/>
    <w:rsid w:val="0018003B"/>
    <w:rsid w:val="00181757"/>
    <w:rsid w:val="001822BC"/>
    <w:rsid w:val="00192790"/>
    <w:rsid w:val="00196535"/>
    <w:rsid w:val="001C7CC0"/>
    <w:rsid w:val="00213563"/>
    <w:rsid w:val="0026072A"/>
    <w:rsid w:val="00323314"/>
    <w:rsid w:val="00373301"/>
    <w:rsid w:val="003A0254"/>
    <w:rsid w:val="005B7F52"/>
    <w:rsid w:val="006567DB"/>
    <w:rsid w:val="00710EAE"/>
    <w:rsid w:val="00721A63"/>
    <w:rsid w:val="00781454"/>
    <w:rsid w:val="00791526"/>
    <w:rsid w:val="007D20A4"/>
    <w:rsid w:val="00832272"/>
    <w:rsid w:val="00904B34"/>
    <w:rsid w:val="00930D07"/>
    <w:rsid w:val="00944019"/>
    <w:rsid w:val="009511EA"/>
    <w:rsid w:val="009704F3"/>
    <w:rsid w:val="009E13BC"/>
    <w:rsid w:val="009F34F5"/>
    <w:rsid w:val="00A45D91"/>
    <w:rsid w:val="00A81499"/>
    <w:rsid w:val="00A942AC"/>
    <w:rsid w:val="00B21683"/>
    <w:rsid w:val="00B359BE"/>
    <w:rsid w:val="00B752E6"/>
    <w:rsid w:val="00BA29A0"/>
    <w:rsid w:val="00BB01CC"/>
    <w:rsid w:val="00BB339F"/>
    <w:rsid w:val="00BB6D5E"/>
    <w:rsid w:val="00C01FDB"/>
    <w:rsid w:val="00C0481A"/>
    <w:rsid w:val="00C30C32"/>
    <w:rsid w:val="00CB36BC"/>
    <w:rsid w:val="00CF0EF6"/>
    <w:rsid w:val="00D10177"/>
    <w:rsid w:val="00D6583C"/>
    <w:rsid w:val="00D73BCC"/>
    <w:rsid w:val="00D87FE3"/>
    <w:rsid w:val="00E13A28"/>
    <w:rsid w:val="00E75E57"/>
    <w:rsid w:val="00F57B53"/>
    <w:rsid w:val="00FD6393"/>
    <w:rsid w:val="00FE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77"/>
  </w:style>
  <w:style w:type="paragraph" w:styleId="1">
    <w:name w:val="heading 1"/>
    <w:basedOn w:val="a"/>
    <w:link w:val="10"/>
    <w:uiPriority w:val="9"/>
    <w:qFormat/>
    <w:rsid w:val="00970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704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4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704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704F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97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7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70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kolapodkyikogo.ru" TargetMode="External"/><Relationship Id="rId4" Type="http://schemas.openxmlformats.org/officeDocument/2006/relationships/hyperlink" Target="mailto:shkolapodkyiko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cp:keywords/>
  <dc:description/>
  <cp:lastModifiedBy>First</cp:lastModifiedBy>
  <cp:revision>37</cp:revision>
  <cp:lastPrinted>2018-10-02T07:03:00Z</cp:lastPrinted>
  <dcterms:created xsi:type="dcterms:W3CDTF">2015-11-06T04:49:00Z</dcterms:created>
  <dcterms:modified xsi:type="dcterms:W3CDTF">2018-10-02T07:03:00Z</dcterms:modified>
</cp:coreProperties>
</file>