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2A" w:rsidRPr="0026072A" w:rsidRDefault="0026072A" w:rsidP="00260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26072A" w:rsidRPr="0026072A" w:rsidRDefault="0026072A" w:rsidP="00260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>«Подкуйковская основная общеобразовательная школа»</w:t>
      </w:r>
    </w:p>
    <w:p w:rsidR="0026072A" w:rsidRPr="0026072A" w:rsidRDefault="0026072A" w:rsidP="00260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>Руднянского муниципального района Волгоградской области</w:t>
      </w:r>
    </w:p>
    <w:p w:rsidR="0026072A" w:rsidRPr="0026072A" w:rsidRDefault="0026072A" w:rsidP="00260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72A" w:rsidRPr="0026072A" w:rsidRDefault="0026072A" w:rsidP="0026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 xml:space="preserve">403621   с.Подкуйково                              Тел.   8(84453) 7-36-25      </w:t>
      </w:r>
    </w:p>
    <w:p w:rsidR="0026072A" w:rsidRPr="0026072A" w:rsidRDefault="0026072A" w:rsidP="0026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26072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6072A">
        <w:rPr>
          <w:rFonts w:ascii="Times New Roman" w:hAnsi="Times New Roman" w:cs="Times New Roman"/>
          <w:sz w:val="24"/>
          <w:szCs w:val="24"/>
        </w:rPr>
        <w:t xml:space="preserve">расная   д.100                                     </w:t>
      </w:r>
      <w:r w:rsidRPr="0026072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072A">
        <w:rPr>
          <w:rFonts w:ascii="Times New Roman" w:hAnsi="Times New Roman" w:cs="Times New Roman"/>
          <w:sz w:val="24"/>
          <w:szCs w:val="24"/>
        </w:rPr>
        <w:t>-</w:t>
      </w:r>
      <w:r w:rsidRPr="0026072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072A">
        <w:rPr>
          <w:rFonts w:ascii="Times New Roman" w:hAnsi="Times New Roman" w:cs="Times New Roman"/>
          <w:sz w:val="24"/>
          <w:szCs w:val="24"/>
        </w:rPr>
        <w:t xml:space="preserve">:   </w:t>
      </w:r>
      <w:hyperlink r:id="rId4" w:history="1"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r w:rsidRPr="0026072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07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72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6072A" w:rsidRPr="0026072A" w:rsidRDefault="0026072A" w:rsidP="00260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>Руднянский район</w:t>
      </w:r>
      <w:proofErr w:type="gramStart"/>
      <w:r w:rsidRPr="0026072A">
        <w:rPr>
          <w:rFonts w:ascii="Times New Roman" w:hAnsi="Times New Roman" w:cs="Times New Roman"/>
          <w:sz w:val="24"/>
          <w:szCs w:val="24"/>
        </w:rPr>
        <w:t xml:space="preserve">                                     О</w:t>
      </w:r>
      <w:proofErr w:type="gramEnd"/>
      <w:r w:rsidRPr="0026072A">
        <w:rPr>
          <w:rFonts w:ascii="Times New Roman" w:hAnsi="Times New Roman" w:cs="Times New Roman"/>
          <w:sz w:val="24"/>
          <w:szCs w:val="24"/>
        </w:rPr>
        <w:t xml:space="preserve">фиц. сайт:  </w:t>
      </w:r>
      <w:hyperlink r:id="rId5" w:history="1"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072A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shkolapodkyikogo</w:t>
        </w:r>
        <w:proofErr w:type="spellEnd"/>
        <w:r w:rsidRPr="0026072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72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6072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6072A" w:rsidRPr="0026072A" w:rsidRDefault="0026072A" w:rsidP="00260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2A">
        <w:rPr>
          <w:rFonts w:ascii="Times New Roman" w:hAnsi="Times New Roman" w:cs="Times New Roman"/>
          <w:sz w:val="24"/>
          <w:szCs w:val="24"/>
        </w:rPr>
        <w:t>Волгоградская область</w:t>
      </w:r>
    </w:p>
    <w:p w:rsidR="0026072A" w:rsidRPr="0026072A" w:rsidRDefault="005B7F52" w:rsidP="00260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исх. № 220      от   14.12.2016</w:t>
      </w:r>
      <w:r w:rsidR="0026072A" w:rsidRPr="0026072A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944019" w:rsidRPr="00944019" w:rsidRDefault="009704F3" w:rsidP="0094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19">
        <w:rPr>
          <w:rFonts w:ascii="Times New Roman" w:eastAsia="Times New Roman" w:hAnsi="Times New Roman" w:cs="Times New Roman"/>
          <w:b/>
          <w:sz w:val="24"/>
          <w:szCs w:val="24"/>
        </w:rPr>
        <w:br/>
        <w:t>РЕЙТИНГОВАЯ КАРТА</w:t>
      </w:r>
    </w:p>
    <w:p w:rsidR="00D73BCC" w:rsidRDefault="009704F3" w:rsidP="0094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F3">
        <w:rPr>
          <w:rFonts w:ascii="Times New Roman" w:eastAsia="Times New Roman" w:hAnsi="Times New Roman" w:cs="Times New Roman"/>
          <w:sz w:val="24"/>
          <w:szCs w:val="24"/>
        </w:rPr>
        <w:t xml:space="preserve">качества образования в </w:t>
      </w:r>
      <w:r w:rsidR="00A81499">
        <w:rPr>
          <w:rFonts w:ascii="Times New Roman" w:eastAsia="Times New Roman" w:hAnsi="Times New Roman" w:cs="Times New Roman"/>
          <w:sz w:val="24"/>
          <w:szCs w:val="24"/>
        </w:rPr>
        <w:t>МКОУ «Подкуйковская ООШ»</w:t>
      </w:r>
    </w:p>
    <w:p w:rsidR="009704F3" w:rsidRPr="009704F3" w:rsidRDefault="009704F3" w:rsidP="0094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04F3">
        <w:rPr>
          <w:rFonts w:ascii="Times New Roman" w:eastAsia="Times New Roman" w:hAnsi="Times New Roman" w:cs="Times New Roman"/>
          <w:sz w:val="24"/>
          <w:szCs w:val="24"/>
        </w:rPr>
        <w:t>по итогам прошедшего учебного года</w:t>
      </w:r>
    </w:p>
    <w:p w:rsidR="009704F3" w:rsidRPr="00944019" w:rsidRDefault="00D73BCC" w:rsidP="0094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19">
        <w:rPr>
          <w:rFonts w:ascii="Times New Roman" w:eastAsia="Times New Roman" w:hAnsi="Times New Roman" w:cs="Times New Roman"/>
          <w:b/>
          <w:sz w:val="24"/>
          <w:szCs w:val="24"/>
        </w:rPr>
        <w:t xml:space="preserve">(с 01 </w:t>
      </w:r>
      <w:r w:rsidR="00FE2AB2" w:rsidRPr="00944019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9440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4F3" w:rsidRPr="00944019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5B7F52" w:rsidRPr="0094401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4401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 </w:t>
      </w:r>
      <w:r w:rsidR="00FE2AB2" w:rsidRPr="00944019"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="009704F3" w:rsidRPr="00944019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5B7F52" w:rsidRPr="0094401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704F3" w:rsidRPr="0094401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072A" w:rsidRPr="009704F3" w:rsidRDefault="0026072A" w:rsidP="00260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93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4347"/>
        <w:gridCol w:w="2081"/>
        <w:gridCol w:w="1121"/>
      </w:tblGrid>
      <w:tr w:rsidR="009704F3" w:rsidRPr="009704F3" w:rsidTr="00BA29A0">
        <w:trPr>
          <w:trHeight w:val="15"/>
          <w:tblCellSpacing w:w="15" w:type="dxa"/>
        </w:trPr>
        <w:tc>
          <w:tcPr>
            <w:tcW w:w="2599" w:type="dxa"/>
            <w:vAlign w:val="center"/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317" w:type="dxa"/>
            <w:vAlign w:val="center"/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51" w:type="dxa"/>
            <w:vAlign w:val="center"/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76" w:type="dxa"/>
            <w:vAlign w:val="center"/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Показатели, отражающие реализацию требований государства к качеству образования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подсчета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баллов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Результаты освоения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образовательной программы образовательной организации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за каждый 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 10 баллов за каждый 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1.1.3. Доля выпускников XI (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 за каждый 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1.1.4. Доля выпускников XI (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не получивших аттестаты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 10 баллов за каждый 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за каждого ученика по каждому предмету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 Количество выпускников образовательной организации, 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баллов за каждого 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ученика по каждому предмету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 Количество выпускников, получивших 100 баллов на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баллов за каждого ученика по каждому предмету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Внешний аудит качества образования: участие ОУ в мониторинговых (диагностических) исследованиях качества образования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регионального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5B7F5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Наличие ресурсов (условий), обеспечивающих реализацию основной образовательной программы образовательной организации. Кадровый ресурс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 Доля педагогических работников, имеющих высшую квалификационную категорию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 Доля педагогических работников, имеющих первую квалификационную категорию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Доля педагогических работников, прошедших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44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FE2AB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1.3.4. Доля молодых специалистов (со стажем работы не более 5 лет по специальности и возраста до 30 лет), включая совместителей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FE2AB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1.3.5. Количество штатных педагогических работников, имеющих ученую степень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балла за каждого работника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1.3.6. Количество педагогических работников, имеющих: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каждого работника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награды;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01C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отраслевые награды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18003B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1.3.7. Доля педагогических работников (от общего количества), 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прошедших повышение квалификации (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1,0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FE2AB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Создание доступной,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среды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1.4.1. Организация работы по дистанционному обучению детей-инвалидов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44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1.4.2. </w:t>
            </w:r>
            <w:r w:rsid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инклюзивного образования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за каждого обучающегося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Показатели, отражающие степень реализации индивидуальных образовательных потребностей учащихся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44019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Доля учащихся, охваченных исследованиями по выявлению степени реализации индивидуальных образовательных потребностей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44019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2.1.3. Проведение в образовательной организации исследований по выявлению образовательного заказа семьи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83227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02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Вариативность форм и содержания получения образования в ОУ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Доля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Доля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 обучающихся), занимающихся в формате нелинейного расписания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2.2.3. Доля учащихся, получающих общее образование в разных формах: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семейная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самообразование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электронное обучение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за каждую форму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повышенного уровня подготовки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Доля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повышенного уровня подготовки (от общего количества обучающихся):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углубленный уровень;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профильный уровень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полученного 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(при переходе на другие уровни образования)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2.4.1. Доля выпускников, поступивших в учреждения профессионального образования </w:t>
            </w: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согласно особенностям учебного плана образовательной организации и содержания индивидуального учебного плана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1757" w:rsidRDefault="00944019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003B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2.5. Использование сетевого ресурса в целях реализации индивидуальных образовательных потребностей обучающихся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со слабоуспевающими учащимися, детьми, оказавшимся в трудной жизненной ситуации </w:t>
            </w:r>
            <w:proofErr w:type="gram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- динамическое наблюдение;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373301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результативности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373301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2.6.2. Доля </w:t>
            </w:r>
            <w:proofErr w:type="gram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ниже;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5B7F52" w:rsidP="00944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(- 0,2)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5B7F5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-0,</w:t>
            </w:r>
            <w:r w:rsidR="00373301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выше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(- 0,2)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07025A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Организация работы с талантливыми и одаренными детьми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2.7.1. Доля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количества), охваченных исследовательской и проектной деятельностью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5B7F52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9704F3"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5B7F5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 место (командный или личный зачет)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областных: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всероссийских: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BB6D5E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2.7.3. Доля обучающихся (от общего 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количества) - участников научно-практических конференций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областных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всероссийских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международных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0.6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44019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0,6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44019" w:rsidP="0018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44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0,8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44019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C30C3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городского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C30C3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регионального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C30C32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Показатели, отражающие инновационную активность образовательной организации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Экспериментальная и инновационная деятельность образовательной организации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3.1.1. Наличие статуса: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федеральной экспериментальной площадки;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региональной инновационной площадки (РИП)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базовой образовательной организации, региональной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Инновационная активность педагогов образовательной организации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D65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 Количество педагогических работников, получивших в </w:t>
            </w:r>
            <w:r w:rsidR="00904B34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премии, гранты: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получателя: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Премии Президента Российской Федерации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Губернатора Волгоградской области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администраций муниципальных районов (городских округов)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гранты различных фондов и пр.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организаций), членов жюри, судей:</w:t>
            </w:r>
            <w:proofErr w:type="gram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0.2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", "Вожатый года" и др.):</w:t>
            </w: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регионального уровня: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0.6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0.4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всероссийского уровня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0.10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0.9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0.8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0.7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Организация работы по распространению эффективного педагогического опыта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44019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704F3"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каждое мероприятие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региональных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всероссийских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международных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баллов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44019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704F3"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.2. Доля педагогов, транслирующих свой эффективный педагогический опыт на уровне: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региональном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всероссийском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583C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международном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0.6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Показатели, отражающие степень инвестиционной привлекательности образовательной организации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Привлечение внебюджетных средств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511EA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 Доля (от общего количества) </w:t>
            </w:r>
            <w:proofErr w:type="gramStart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организации, получающих платные образовательные услуги</w:t>
            </w:r>
            <w:r w:rsidRPr="009511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0.3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18003B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0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 Доля привлеченных средств (гранты, пожертвования и др.) в общем объеме финансирования образовательной организации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 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Сохранность жизни и здоровья учащихся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5.1.1. Количество случаев травматизма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 за прошедший учебный год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минус 10 баллов за каждый случай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5.1.2. Количество случаев дорожно-транспортного травматизма, произошедших по вине обучающихся образовательной организации в прошедшем учебном году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минус 10 баллов за каждый случай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4F3" w:rsidRPr="009704F3" w:rsidTr="00BA29A0">
        <w:trPr>
          <w:tblCellSpacing w:w="15" w:type="dxa"/>
        </w:trPr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5.1.3. Доля </w:t>
            </w:r>
            <w:proofErr w:type="gram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количества), обеспеченных горячим питанием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9704F3" w:rsidP="009704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9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0,1 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704F3" w:rsidRDefault="00D6583C" w:rsidP="0097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4F3" w:rsidRPr="00181757" w:rsidTr="00BA29A0">
        <w:trPr>
          <w:tblCellSpacing w:w="15" w:type="dxa"/>
        </w:trPr>
        <w:tc>
          <w:tcPr>
            <w:tcW w:w="10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04F3" w:rsidRPr="00944019" w:rsidRDefault="00944019" w:rsidP="00721A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4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250,33</w:t>
            </w:r>
          </w:p>
        </w:tc>
      </w:tr>
    </w:tbl>
    <w:p w:rsidR="009704F3" w:rsidRPr="009704F3" w:rsidRDefault="009704F3" w:rsidP="00970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1E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B359BE">
        <w:rPr>
          <w:rFonts w:ascii="Times New Roman" w:eastAsia="Times New Roman" w:hAnsi="Times New Roman" w:cs="Times New Roman"/>
          <w:sz w:val="24"/>
          <w:szCs w:val="24"/>
        </w:rPr>
        <w:t>Директор МКОУ «Подкуйковская ООШ» __________________ Фигурина А.В.</w:t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  <w:t>Подпись руководителя органа,</w:t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  <w:t>осуществляющего управление в сфере образования</w:t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</w:r>
      <w:r w:rsidRPr="009704F3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района (городского округа) ______________________</w:t>
      </w:r>
    </w:p>
    <w:p w:rsidR="00710EAE" w:rsidRDefault="00710EAE" w:rsidP="009704F3">
      <w:pPr>
        <w:pStyle w:val="a3"/>
      </w:pPr>
    </w:p>
    <w:sectPr w:rsidR="00710EAE" w:rsidSect="00BA29A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04F3"/>
    <w:rsid w:val="0007025A"/>
    <w:rsid w:val="000C69FB"/>
    <w:rsid w:val="000F2506"/>
    <w:rsid w:val="000F34E3"/>
    <w:rsid w:val="00132B1D"/>
    <w:rsid w:val="0018003B"/>
    <w:rsid w:val="00181757"/>
    <w:rsid w:val="001822BC"/>
    <w:rsid w:val="00192790"/>
    <w:rsid w:val="00196535"/>
    <w:rsid w:val="00213563"/>
    <w:rsid w:val="0026072A"/>
    <w:rsid w:val="00323314"/>
    <w:rsid w:val="00373301"/>
    <w:rsid w:val="003A0254"/>
    <w:rsid w:val="005B7F52"/>
    <w:rsid w:val="006567DB"/>
    <w:rsid w:val="00710EAE"/>
    <w:rsid w:val="00721A63"/>
    <w:rsid w:val="00791526"/>
    <w:rsid w:val="007D20A4"/>
    <w:rsid w:val="00832272"/>
    <w:rsid w:val="00904B34"/>
    <w:rsid w:val="00930D07"/>
    <w:rsid w:val="00944019"/>
    <w:rsid w:val="009511EA"/>
    <w:rsid w:val="009704F3"/>
    <w:rsid w:val="009E13BC"/>
    <w:rsid w:val="00A81499"/>
    <w:rsid w:val="00B21683"/>
    <w:rsid w:val="00B359BE"/>
    <w:rsid w:val="00BA29A0"/>
    <w:rsid w:val="00BB01CC"/>
    <w:rsid w:val="00BB339F"/>
    <w:rsid w:val="00BB6D5E"/>
    <w:rsid w:val="00C0481A"/>
    <w:rsid w:val="00C30C32"/>
    <w:rsid w:val="00D10177"/>
    <w:rsid w:val="00D6583C"/>
    <w:rsid w:val="00D73BCC"/>
    <w:rsid w:val="00D87FE3"/>
    <w:rsid w:val="00E13A28"/>
    <w:rsid w:val="00E75E57"/>
    <w:rsid w:val="00F57B53"/>
    <w:rsid w:val="00FD6393"/>
    <w:rsid w:val="00FE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77"/>
  </w:style>
  <w:style w:type="paragraph" w:styleId="1">
    <w:name w:val="heading 1"/>
    <w:basedOn w:val="a"/>
    <w:link w:val="10"/>
    <w:uiPriority w:val="9"/>
    <w:qFormat/>
    <w:rsid w:val="00970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0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4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04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04F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97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7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7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podkyikogo.ru" TargetMode="External"/><Relationship Id="rId4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Rono</dc:creator>
  <cp:keywords/>
  <dc:description/>
  <cp:lastModifiedBy>User</cp:lastModifiedBy>
  <cp:revision>28</cp:revision>
  <cp:lastPrinted>2015-12-30T04:54:00Z</cp:lastPrinted>
  <dcterms:created xsi:type="dcterms:W3CDTF">2015-11-06T04:49:00Z</dcterms:created>
  <dcterms:modified xsi:type="dcterms:W3CDTF">2016-12-14T12:41:00Z</dcterms:modified>
</cp:coreProperties>
</file>