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3" w:rsidRPr="00355E7D" w:rsidRDefault="00E02F73" w:rsidP="00DA6BE8">
      <w:pPr>
        <w:pStyle w:val="a4"/>
        <w:spacing w:line="360" w:lineRule="auto"/>
        <w:rPr>
          <w:rFonts w:ascii="Times New Roman" w:hAnsi="Times New Roman"/>
          <w:b w:val="0"/>
          <w:sz w:val="24"/>
        </w:rPr>
      </w:pPr>
      <w:r w:rsidRPr="00355E7D">
        <w:rPr>
          <w:rFonts w:ascii="Times New Roman" w:hAnsi="Times New Roman"/>
          <w:b w:val="0"/>
          <w:sz w:val="24"/>
        </w:rPr>
        <w:t xml:space="preserve">МУНИЦИПАЛЬНОЕ </w:t>
      </w:r>
      <w:r>
        <w:rPr>
          <w:rFonts w:ascii="Times New Roman" w:hAnsi="Times New Roman"/>
          <w:b w:val="0"/>
          <w:sz w:val="24"/>
        </w:rPr>
        <w:t xml:space="preserve"> </w:t>
      </w:r>
      <w:r w:rsidR="00A71555">
        <w:rPr>
          <w:rFonts w:ascii="Times New Roman" w:hAnsi="Times New Roman"/>
          <w:b w:val="0"/>
          <w:sz w:val="24"/>
        </w:rPr>
        <w:t>КАЗЁННОЕ ОБЩЕ</w:t>
      </w:r>
      <w:r w:rsidRPr="00355E7D">
        <w:rPr>
          <w:rFonts w:ascii="Times New Roman" w:hAnsi="Times New Roman"/>
          <w:b w:val="0"/>
          <w:sz w:val="24"/>
        </w:rPr>
        <w:t>ОБЩЕОБРАЗОВАТЕЛЬНОЕ</w:t>
      </w:r>
      <w:r>
        <w:rPr>
          <w:rFonts w:ascii="Times New Roman" w:hAnsi="Times New Roman"/>
          <w:b w:val="0"/>
          <w:sz w:val="24"/>
        </w:rPr>
        <w:t xml:space="preserve"> </w:t>
      </w:r>
      <w:r w:rsidRPr="00355E7D">
        <w:rPr>
          <w:rFonts w:ascii="Times New Roman" w:hAnsi="Times New Roman"/>
          <w:b w:val="0"/>
          <w:sz w:val="24"/>
        </w:rPr>
        <w:t xml:space="preserve"> УЧРЕЖДЕНИЕ</w:t>
      </w:r>
    </w:p>
    <w:p w:rsidR="00E02F73" w:rsidRDefault="00A71555" w:rsidP="00DA6BE8">
      <w:pPr>
        <w:spacing w:line="360" w:lineRule="auto"/>
        <w:jc w:val="center"/>
        <w:rPr>
          <w:bCs/>
        </w:rPr>
      </w:pPr>
      <w:r>
        <w:rPr>
          <w:bCs/>
        </w:rPr>
        <w:t>«</w:t>
      </w:r>
      <w:r w:rsidR="00E02F73">
        <w:rPr>
          <w:bCs/>
        </w:rPr>
        <w:t>ПОДКУЙКОВСКАЯ  ОСНОВНАЯ  ОБЩЕОБРАЗОВАТЕЛЬНАЯ ШКОЛА</w:t>
      </w:r>
      <w:r>
        <w:rPr>
          <w:bCs/>
        </w:rPr>
        <w:t>»</w:t>
      </w:r>
      <w:r w:rsidR="00E02F73">
        <w:rPr>
          <w:bCs/>
        </w:rPr>
        <w:t xml:space="preserve"> РУДНЯНСКОГО  МУНИЦИПАЛЬНОГО  РАЙОНА  ВОЛГОГРАДСКОЙ  ОБЛАСТИ</w:t>
      </w:r>
    </w:p>
    <w:p w:rsidR="00E02F73" w:rsidRDefault="00E02F73" w:rsidP="00DA6BE8">
      <w:pPr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____________________________________________________________________________</w:t>
      </w:r>
    </w:p>
    <w:p w:rsidR="00E02F73" w:rsidRDefault="00E02F73" w:rsidP="00694B4F">
      <w:pPr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  <w:r w:rsidRPr="0068696F">
        <w:rPr>
          <w:bCs/>
          <w:sz w:val="22"/>
          <w:szCs w:val="22"/>
        </w:rPr>
        <w:t xml:space="preserve"> </w:t>
      </w:r>
      <w:proofErr w:type="gramStart"/>
      <w:r w:rsidRPr="0068696F">
        <w:rPr>
          <w:bCs/>
          <w:sz w:val="22"/>
          <w:szCs w:val="22"/>
        </w:rPr>
        <w:t>ПРИНЯТА</w:t>
      </w:r>
      <w:proofErr w:type="gramEnd"/>
      <w:r w:rsidRPr="0068696F">
        <w:rPr>
          <w:bCs/>
          <w:sz w:val="22"/>
          <w:szCs w:val="22"/>
        </w:rPr>
        <w:t xml:space="preserve">                                                     </w:t>
      </w:r>
      <w:r w:rsidR="00A71555">
        <w:rPr>
          <w:bCs/>
          <w:sz w:val="22"/>
          <w:szCs w:val="22"/>
        </w:rPr>
        <w:t xml:space="preserve">                          </w:t>
      </w:r>
      <w:r w:rsidRPr="0068696F">
        <w:rPr>
          <w:bCs/>
          <w:sz w:val="22"/>
          <w:szCs w:val="22"/>
        </w:rPr>
        <w:t xml:space="preserve">      УТВЕРЖДЕНА  </w:t>
      </w:r>
    </w:p>
    <w:p w:rsidR="00E02F73" w:rsidRPr="0068696F" w:rsidRDefault="00E02F73" w:rsidP="00694B4F">
      <w:pPr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 xml:space="preserve">педагогическим советом                                        </w:t>
      </w:r>
      <w:r w:rsidR="00A71555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Pr="0068696F">
        <w:rPr>
          <w:bCs/>
          <w:sz w:val="22"/>
          <w:szCs w:val="22"/>
        </w:rPr>
        <w:t xml:space="preserve"> директором  М</w:t>
      </w:r>
      <w:r w:rsidR="00A71555">
        <w:rPr>
          <w:bCs/>
          <w:sz w:val="22"/>
          <w:szCs w:val="22"/>
        </w:rPr>
        <w:t>К</w:t>
      </w:r>
      <w:r w:rsidRPr="0068696F">
        <w:rPr>
          <w:bCs/>
          <w:sz w:val="22"/>
          <w:szCs w:val="22"/>
        </w:rPr>
        <w:t xml:space="preserve">ОУ </w:t>
      </w:r>
      <w:r w:rsidR="00A71555">
        <w:rPr>
          <w:bCs/>
          <w:sz w:val="22"/>
          <w:szCs w:val="22"/>
        </w:rPr>
        <w:t>«Подкуйковская</w:t>
      </w:r>
      <w:r w:rsidRPr="0068696F">
        <w:rPr>
          <w:bCs/>
          <w:sz w:val="22"/>
          <w:szCs w:val="22"/>
        </w:rPr>
        <w:t xml:space="preserve"> ООШ</w:t>
      </w:r>
      <w:r w:rsidR="00A71555">
        <w:rPr>
          <w:bCs/>
          <w:sz w:val="22"/>
          <w:szCs w:val="22"/>
        </w:rPr>
        <w:t>»</w:t>
      </w:r>
    </w:p>
    <w:p w:rsidR="00E02F73" w:rsidRPr="0068696F" w:rsidRDefault="00E02F73" w:rsidP="0068696F">
      <w:pPr>
        <w:tabs>
          <w:tab w:val="left" w:pos="5190"/>
        </w:tabs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>М</w:t>
      </w:r>
      <w:r w:rsidR="00A71555">
        <w:rPr>
          <w:bCs/>
          <w:sz w:val="22"/>
          <w:szCs w:val="22"/>
        </w:rPr>
        <w:t>К</w:t>
      </w:r>
      <w:r w:rsidRPr="0068696F">
        <w:rPr>
          <w:bCs/>
          <w:sz w:val="22"/>
          <w:szCs w:val="22"/>
        </w:rPr>
        <w:t xml:space="preserve">ОУ  </w:t>
      </w:r>
      <w:r w:rsidR="00A71555">
        <w:rPr>
          <w:bCs/>
          <w:sz w:val="22"/>
          <w:szCs w:val="22"/>
        </w:rPr>
        <w:t>«Подкуйковская</w:t>
      </w:r>
      <w:r w:rsidRPr="0068696F">
        <w:rPr>
          <w:bCs/>
          <w:sz w:val="22"/>
          <w:szCs w:val="22"/>
        </w:rPr>
        <w:t xml:space="preserve">  ООШ</w:t>
      </w:r>
      <w:r w:rsidR="00A71555">
        <w:rPr>
          <w:bCs/>
          <w:sz w:val="22"/>
          <w:szCs w:val="22"/>
        </w:rPr>
        <w:t>»</w:t>
      </w:r>
      <w:r w:rsidRPr="0068696F">
        <w:rPr>
          <w:bCs/>
          <w:sz w:val="22"/>
          <w:szCs w:val="22"/>
        </w:rPr>
        <w:t xml:space="preserve">       </w:t>
      </w:r>
      <w:r w:rsidR="00A71555">
        <w:rPr>
          <w:bCs/>
          <w:sz w:val="22"/>
          <w:szCs w:val="22"/>
        </w:rPr>
        <w:t xml:space="preserve">                               </w:t>
      </w:r>
      <w:r w:rsidRPr="0068696F">
        <w:rPr>
          <w:bCs/>
          <w:sz w:val="22"/>
          <w:szCs w:val="22"/>
        </w:rPr>
        <w:t xml:space="preserve">_____________  </w:t>
      </w:r>
      <w:proofErr w:type="spellStart"/>
      <w:r w:rsidRPr="0068696F">
        <w:rPr>
          <w:bCs/>
          <w:sz w:val="22"/>
          <w:szCs w:val="22"/>
        </w:rPr>
        <w:t>А.В.Фигурина</w:t>
      </w:r>
      <w:proofErr w:type="spellEnd"/>
    </w:p>
    <w:tbl>
      <w:tblPr>
        <w:tblW w:w="0" w:type="auto"/>
        <w:tblLook w:val="01E0"/>
      </w:tblPr>
      <w:tblGrid>
        <w:gridCol w:w="4789"/>
        <w:gridCol w:w="4782"/>
      </w:tblGrid>
      <w:tr w:rsidR="00E02F73" w:rsidRPr="0068696F" w:rsidTr="00694B4F">
        <w:trPr>
          <w:trHeight w:val="850"/>
        </w:trPr>
        <w:tc>
          <w:tcPr>
            <w:tcW w:w="5068" w:type="dxa"/>
          </w:tcPr>
          <w:p w:rsidR="00E02F73" w:rsidRPr="0068696F" w:rsidRDefault="00E02F73" w:rsidP="00694B4F">
            <w:pPr>
              <w:spacing w:line="360" w:lineRule="auto"/>
              <w:rPr>
                <w:bCs/>
              </w:rPr>
            </w:pPr>
            <w:r w:rsidRPr="0068696F">
              <w:rPr>
                <w:bCs/>
                <w:sz w:val="22"/>
                <w:szCs w:val="22"/>
              </w:rPr>
              <w:t>«__ »________ 20  г. протокол № ___</w:t>
            </w:r>
          </w:p>
        </w:tc>
        <w:tc>
          <w:tcPr>
            <w:tcW w:w="5069" w:type="dxa"/>
          </w:tcPr>
          <w:p w:rsidR="00E02F73" w:rsidRPr="0068696F" w:rsidRDefault="00E02F73" w:rsidP="00694B4F">
            <w:pPr>
              <w:spacing w:line="360" w:lineRule="auto"/>
              <w:rPr>
                <w:bCs/>
              </w:rPr>
            </w:pPr>
            <w:r w:rsidRPr="0068696F">
              <w:rPr>
                <w:bCs/>
                <w:sz w:val="22"/>
                <w:szCs w:val="22"/>
              </w:rPr>
              <w:t xml:space="preserve">     </w:t>
            </w:r>
            <w:r w:rsidR="00A71555">
              <w:rPr>
                <w:bCs/>
                <w:sz w:val="22"/>
                <w:szCs w:val="22"/>
              </w:rPr>
              <w:t xml:space="preserve"> </w:t>
            </w:r>
            <w:r w:rsidRPr="0068696F">
              <w:rPr>
                <w:bCs/>
                <w:sz w:val="22"/>
                <w:szCs w:val="22"/>
              </w:rPr>
              <w:t xml:space="preserve"> «__» ________  20    г. приказ №</w:t>
            </w:r>
          </w:p>
        </w:tc>
      </w:tr>
    </w:tbl>
    <w:p w:rsidR="00E02F73" w:rsidRPr="00D904E5" w:rsidRDefault="00E02F73" w:rsidP="00947681">
      <w:pPr>
        <w:spacing w:line="360" w:lineRule="auto"/>
        <w:rPr>
          <w:bCs/>
        </w:rPr>
      </w:pPr>
    </w:p>
    <w:p w:rsidR="00E02F73" w:rsidRDefault="00E02F73" w:rsidP="00947681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Pr="00355E7D" w:rsidRDefault="00E02F73" w:rsidP="00694B4F">
      <w:pPr>
        <w:spacing w:line="360" w:lineRule="auto"/>
        <w:rPr>
          <w:bCs/>
        </w:rPr>
      </w:pPr>
      <w:r w:rsidRPr="00355E7D">
        <w:rPr>
          <w:bCs/>
        </w:rPr>
        <w:t xml:space="preserve"> </w:t>
      </w:r>
    </w:p>
    <w:p w:rsidR="00E02F73" w:rsidRPr="005603E3" w:rsidRDefault="00E02F73" w:rsidP="00694B4F">
      <w:pPr>
        <w:spacing w:line="360" w:lineRule="auto"/>
        <w:rPr>
          <w:bCs/>
        </w:rPr>
      </w:pPr>
      <w:r w:rsidRPr="005603E3">
        <w:rPr>
          <w:bCs/>
        </w:rPr>
        <w:t xml:space="preserve">                                                                                                        </w:t>
      </w:r>
    </w:p>
    <w:p w:rsidR="00E02F73" w:rsidRPr="005603E3" w:rsidRDefault="00E02F73" w:rsidP="00694B4F">
      <w:pPr>
        <w:spacing w:line="360" w:lineRule="auto"/>
        <w:jc w:val="center"/>
        <w:outlineLvl w:val="0"/>
        <w:rPr>
          <w:b/>
          <w:sz w:val="56"/>
          <w:szCs w:val="56"/>
        </w:rPr>
      </w:pPr>
      <w:r w:rsidRPr="005603E3">
        <w:rPr>
          <w:b/>
          <w:sz w:val="56"/>
          <w:szCs w:val="56"/>
        </w:rPr>
        <w:t>Программа  развития</w:t>
      </w:r>
      <w:r>
        <w:rPr>
          <w:b/>
          <w:sz w:val="56"/>
          <w:szCs w:val="56"/>
        </w:rPr>
        <w:t xml:space="preserve"> школы </w:t>
      </w:r>
    </w:p>
    <w:p w:rsidR="00E02F73" w:rsidRPr="0068696F" w:rsidRDefault="00A71555" w:rsidP="0068696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2014 - 2019</w:t>
      </w:r>
      <w:r w:rsidR="00E02F73">
        <w:rPr>
          <w:b/>
          <w:sz w:val="36"/>
          <w:szCs w:val="36"/>
        </w:rPr>
        <w:t xml:space="preserve"> годы</w:t>
      </w:r>
    </w:p>
    <w:p w:rsidR="00E02F73" w:rsidRDefault="00E02F73" w:rsidP="00694B4F">
      <w:pPr>
        <w:spacing w:line="360" w:lineRule="auto"/>
        <w:jc w:val="center"/>
        <w:rPr>
          <w:b/>
          <w:sz w:val="56"/>
          <w:szCs w:val="56"/>
        </w:rPr>
      </w:pPr>
    </w:p>
    <w:p w:rsidR="00E02F73" w:rsidRPr="00355E7D" w:rsidRDefault="00E02F73" w:rsidP="00694B4F">
      <w:pPr>
        <w:spacing w:line="360" w:lineRule="auto"/>
        <w:jc w:val="center"/>
        <w:rPr>
          <w:b/>
          <w:sz w:val="56"/>
          <w:szCs w:val="56"/>
        </w:rPr>
      </w:pPr>
    </w:p>
    <w:p w:rsidR="00E02F73" w:rsidRDefault="00E02F73" w:rsidP="00694B4F">
      <w:pPr>
        <w:spacing w:line="360" w:lineRule="auto"/>
      </w:pPr>
      <w:r w:rsidRPr="00355E7D">
        <w:t xml:space="preserve">                                                       </w:t>
      </w:r>
    </w:p>
    <w:p w:rsidR="00E02F73" w:rsidRDefault="00E02F73" w:rsidP="00694B4F">
      <w:pPr>
        <w:spacing w:line="360" w:lineRule="auto"/>
      </w:pPr>
    </w:p>
    <w:p w:rsidR="00E02F73" w:rsidRDefault="00E02F73" w:rsidP="00694B4F">
      <w:pPr>
        <w:spacing w:line="360" w:lineRule="auto"/>
      </w:pPr>
    </w:p>
    <w:p w:rsidR="00E02F73" w:rsidRDefault="00E02F73" w:rsidP="00694B4F">
      <w:pPr>
        <w:spacing w:line="360" w:lineRule="auto"/>
      </w:pPr>
    </w:p>
    <w:p w:rsidR="00E02F73" w:rsidRPr="00355E7D" w:rsidRDefault="00E02F73" w:rsidP="00694B4F">
      <w:pPr>
        <w:spacing w:line="360" w:lineRule="auto"/>
      </w:pPr>
    </w:p>
    <w:p w:rsidR="00E02F73" w:rsidRPr="00355E7D" w:rsidRDefault="00E02F73" w:rsidP="00694B4F">
      <w:pPr>
        <w:spacing w:line="360" w:lineRule="auto"/>
        <w:jc w:val="center"/>
      </w:pPr>
    </w:p>
    <w:p w:rsidR="00E02F73" w:rsidRDefault="00E02F73" w:rsidP="00694B4F">
      <w:pPr>
        <w:spacing w:line="360" w:lineRule="auto"/>
        <w:jc w:val="center"/>
      </w:pPr>
    </w:p>
    <w:p w:rsidR="00E02F73" w:rsidRDefault="00E02F73" w:rsidP="00694B4F">
      <w:pPr>
        <w:spacing w:line="360" w:lineRule="auto"/>
        <w:jc w:val="center"/>
      </w:pPr>
    </w:p>
    <w:p w:rsidR="00E02F73" w:rsidRPr="00355E7D" w:rsidRDefault="00E02F73" w:rsidP="00694B4F">
      <w:pPr>
        <w:spacing w:line="360" w:lineRule="auto"/>
        <w:jc w:val="center"/>
      </w:pPr>
      <w:r>
        <w:t>С.ПОДКУЙКОВО</w:t>
      </w:r>
    </w:p>
    <w:p w:rsidR="00E02F73" w:rsidRPr="00355E7D" w:rsidRDefault="00E02F73" w:rsidP="00694B4F">
      <w:pPr>
        <w:spacing w:line="360" w:lineRule="auto"/>
        <w:jc w:val="center"/>
        <w:rPr>
          <w:b/>
          <w:sz w:val="56"/>
          <w:szCs w:val="56"/>
        </w:rPr>
      </w:pPr>
      <w:r w:rsidRPr="00355E7D">
        <w:t>2</w:t>
      </w:r>
      <w:r w:rsidR="00A71555">
        <w:t>014</w:t>
      </w:r>
      <w:r>
        <w:t xml:space="preserve"> </w:t>
      </w:r>
      <w:r w:rsidRPr="00355E7D">
        <w:t>год</w:t>
      </w:r>
    </w:p>
    <w:p w:rsidR="00E02F73" w:rsidRDefault="00E02F73" w:rsidP="00694B4F">
      <w:pPr>
        <w:spacing w:line="360" w:lineRule="auto"/>
        <w:jc w:val="center"/>
        <w:rPr>
          <w:b/>
        </w:rPr>
      </w:pPr>
    </w:p>
    <w:p w:rsidR="00E02F73" w:rsidRPr="00457C44" w:rsidRDefault="00E02F73" w:rsidP="00694B4F">
      <w:pPr>
        <w:spacing w:line="360" w:lineRule="auto"/>
        <w:jc w:val="center"/>
      </w:pPr>
      <w:r w:rsidRPr="00457C44">
        <w:rPr>
          <w:b/>
        </w:rPr>
        <w:t xml:space="preserve">                       </w:t>
      </w:r>
    </w:p>
    <w:p w:rsidR="00E02F73" w:rsidRPr="00457C44" w:rsidRDefault="00E02F73" w:rsidP="00694B4F">
      <w:pPr>
        <w:spacing w:line="360" w:lineRule="auto"/>
        <w:jc w:val="center"/>
      </w:pPr>
    </w:p>
    <w:p w:rsidR="00E02F73" w:rsidRPr="00457C44" w:rsidRDefault="00E02F73" w:rsidP="00694B4F">
      <w:pPr>
        <w:spacing w:line="360" w:lineRule="auto"/>
        <w:jc w:val="center"/>
        <w:rPr>
          <w:b/>
          <w:sz w:val="28"/>
          <w:szCs w:val="28"/>
        </w:rPr>
      </w:pPr>
      <w:r w:rsidRPr="00457C44">
        <w:rPr>
          <w:b/>
          <w:sz w:val="28"/>
          <w:szCs w:val="28"/>
        </w:rPr>
        <w:t>СОДЕРЖАНИЕ.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Паспорт Программы развития школы.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Информационная справка.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Проблемный анализ состояния школы.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Формирование концепции школы  «Школа комфортных условий».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Управление реализацией Программы развития.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Сроки и этапы реализации Программы развития.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bCs/>
          <w:sz w:val="28"/>
          <w:szCs w:val="28"/>
        </w:rPr>
        <w:t>Объём и источники финансирования Программы.</w:t>
      </w:r>
    </w:p>
    <w:p w:rsidR="00E02F73" w:rsidRPr="00457C44" w:rsidRDefault="00E02F73" w:rsidP="00694B4F">
      <w:pPr>
        <w:pStyle w:val="a3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457C44">
        <w:rPr>
          <w:sz w:val="28"/>
          <w:szCs w:val="28"/>
        </w:rPr>
        <w:t>Ожидаемые результаты.</w:t>
      </w:r>
    </w:p>
    <w:p w:rsidR="00E02F73" w:rsidRPr="005603E3" w:rsidRDefault="00E02F73" w:rsidP="00694B4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355E7D">
        <w:rPr>
          <w:color w:val="333399"/>
        </w:rPr>
        <w:br w:type="page"/>
      </w:r>
    </w:p>
    <w:p w:rsidR="00E02F73" w:rsidRPr="00457C44" w:rsidRDefault="00E02F73" w:rsidP="00694B4F">
      <w:pPr>
        <w:spacing w:line="360" w:lineRule="auto"/>
        <w:jc w:val="center"/>
        <w:outlineLvl w:val="0"/>
        <w:rPr>
          <w:b/>
        </w:rPr>
      </w:pPr>
      <w:r w:rsidRPr="00457C44">
        <w:rPr>
          <w:b/>
        </w:rPr>
        <w:t xml:space="preserve">1. Паспорт </w:t>
      </w:r>
      <w:r w:rsidRPr="00457C44">
        <w:rPr>
          <w:b/>
        </w:rPr>
        <w:br/>
        <w:t>Программы развития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 xml:space="preserve">Наименование Программы. 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 xml:space="preserve">Целевая комплексная программа развития  муниципального </w:t>
      </w:r>
      <w:r w:rsidR="00A71555">
        <w:t xml:space="preserve">казённого </w:t>
      </w:r>
      <w:r w:rsidRPr="00457C44">
        <w:t xml:space="preserve">общеобразовательного учреждения </w:t>
      </w:r>
      <w:r w:rsidR="00A71555">
        <w:t>«Подкуйковская основная общеобразовательная школа»  «Школа комфортных условий</w:t>
      </w:r>
      <w:r w:rsidRPr="00457C44">
        <w:t>».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Разработчики Программы.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>Педагогич</w:t>
      </w:r>
      <w:r>
        <w:t xml:space="preserve">еский коллектив школы, </w:t>
      </w:r>
      <w:r w:rsidRPr="00457C44">
        <w:t>методический совет, администрация М</w:t>
      </w:r>
      <w:r w:rsidR="00A71555">
        <w:t>К</w:t>
      </w:r>
      <w:r w:rsidRPr="00457C44">
        <w:t xml:space="preserve">ОУ </w:t>
      </w:r>
      <w:r w:rsidR="00A71555">
        <w:t>«Подкуйковская</w:t>
      </w:r>
      <w:r w:rsidRPr="00457C44">
        <w:t xml:space="preserve"> ООШ</w:t>
      </w:r>
      <w:r w:rsidR="00A71555">
        <w:t>»</w:t>
      </w:r>
      <w:r w:rsidRPr="00457C44">
        <w:t>.</w:t>
      </w:r>
    </w:p>
    <w:p w:rsidR="00E02F73" w:rsidRPr="00457C44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Исполнители Программы.</w:t>
      </w:r>
    </w:p>
    <w:p w:rsidR="00E02F73" w:rsidRPr="00457C44" w:rsidRDefault="00E02F73" w:rsidP="00694B4F">
      <w:pPr>
        <w:jc w:val="both"/>
      </w:pPr>
      <w:r w:rsidRPr="00457C44">
        <w:t>Администрация, педагогический коллектив школы, ученический коллектив, родительская общественность, социальные партнеры школы</w:t>
      </w:r>
    </w:p>
    <w:p w:rsidR="00E02F73" w:rsidRPr="00457C44" w:rsidRDefault="00E02F73" w:rsidP="00694B4F">
      <w:pPr>
        <w:jc w:val="both"/>
      </w:pPr>
    </w:p>
    <w:p w:rsidR="00E02F73" w:rsidRPr="00457C44" w:rsidRDefault="00E02F73" w:rsidP="00694B4F">
      <w:pPr>
        <w:jc w:val="both"/>
        <w:rPr>
          <w:b/>
          <w:bCs/>
        </w:rPr>
      </w:pPr>
      <w:r w:rsidRPr="00457C44">
        <w:rPr>
          <w:b/>
          <w:bCs/>
        </w:rPr>
        <w:t>Научно-методические основы Программы.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t xml:space="preserve">При подготовке Программы учитывались цели, концептуальные положения и идеи, имеющиеся в реализуемых школой образовательных программах. 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rPr>
          <w:b/>
        </w:rPr>
        <w:t>Программа разработана</w:t>
      </w:r>
      <w:r w:rsidRPr="00457C44"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Основные этапы и формы обсуждения и принятия Программы.</w:t>
      </w:r>
    </w:p>
    <w:p w:rsidR="00E02F73" w:rsidRPr="00457C44" w:rsidRDefault="00A71555" w:rsidP="00694B4F">
      <w:pPr>
        <w:framePr w:hSpace="180" w:wrap="around" w:vAnchor="text" w:hAnchor="margin" w:xAlign="center" w:y="62"/>
        <w:spacing w:line="360" w:lineRule="auto"/>
        <w:jc w:val="both"/>
      </w:pPr>
      <w:r>
        <w:t>1. 2014-2015</w:t>
      </w:r>
      <w:r w:rsidR="00E02F73" w:rsidRPr="00457C44">
        <w:t>г. - проблемный анализ состояния школы;</w:t>
      </w:r>
    </w:p>
    <w:p w:rsidR="00E02F73" w:rsidRPr="00457C44" w:rsidRDefault="00A71555" w:rsidP="00694B4F">
      <w:pPr>
        <w:framePr w:hSpace="180" w:wrap="around" w:vAnchor="text" w:hAnchor="margin" w:xAlign="center" w:y="62"/>
        <w:spacing w:line="360" w:lineRule="auto"/>
        <w:jc w:val="both"/>
      </w:pPr>
      <w:r>
        <w:t>2. 2015</w:t>
      </w:r>
      <w:r w:rsidR="00E02F73" w:rsidRPr="00457C44">
        <w:t xml:space="preserve"> г.- изучение направлений модернизации российского образования;</w:t>
      </w:r>
    </w:p>
    <w:p w:rsidR="00E02F73" w:rsidRDefault="00E02F73" w:rsidP="00694B4F">
      <w:pPr>
        <w:jc w:val="both"/>
      </w:pPr>
      <w:r w:rsidRPr="00457C44">
        <w:t xml:space="preserve">научно-методической литературы, отечественного и зарубежного опыта по формированию </w:t>
      </w:r>
      <w:proofErr w:type="spellStart"/>
      <w:r w:rsidRPr="00457C44">
        <w:t>компетентностной</w:t>
      </w:r>
      <w:proofErr w:type="spellEnd"/>
      <w:r w:rsidRPr="00457C44">
        <w:t xml:space="preserve">  личности, по осуществлению </w:t>
      </w:r>
      <w:proofErr w:type="spellStart"/>
      <w:r w:rsidRPr="00457C44">
        <w:t>компетентностного</w:t>
      </w:r>
      <w:proofErr w:type="spellEnd"/>
      <w:r w:rsidRPr="00457C44">
        <w:t xml:space="preserve"> подхода в образовании</w:t>
      </w:r>
      <w:r>
        <w:t>.</w:t>
      </w:r>
    </w:p>
    <w:p w:rsidR="00E02F73" w:rsidRPr="00457C44" w:rsidRDefault="00E02F73" w:rsidP="00694B4F">
      <w:pPr>
        <w:jc w:val="both"/>
      </w:pPr>
    </w:p>
    <w:p w:rsidR="00E02F73" w:rsidRPr="00337986" w:rsidRDefault="00E02F73" w:rsidP="00694B4F">
      <w:pPr>
        <w:spacing w:line="360" w:lineRule="auto"/>
        <w:ind w:right="-9700"/>
        <w:jc w:val="both"/>
        <w:rPr>
          <w:b/>
          <w:bCs/>
          <w:sz w:val="28"/>
          <w:szCs w:val="28"/>
        </w:rPr>
      </w:pPr>
      <w:r w:rsidRPr="00457C44">
        <w:rPr>
          <w:b/>
          <w:bCs/>
        </w:rPr>
        <w:t>Цели и задачи Программы</w:t>
      </w:r>
      <w:r w:rsidRPr="00337986">
        <w:rPr>
          <w:b/>
          <w:bCs/>
          <w:sz w:val="28"/>
          <w:szCs w:val="28"/>
        </w:rPr>
        <w:t>.</w:t>
      </w:r>
    </w:p>
    <w:p w:rsidR="00E02F73" w:rsidRPr="00457C44" w:rsidRDefault="00E02F73" w:rsidP="00694B4F">
      <w:pPr>
        <w:jc w:val="both"/>
      </w:pPr>
      <w:r w:rsidRPr="00457C44">
        <w:rPr>
          <w:b/>
        </w:rPr>
        <w:t>Цель:</w:t>
      </w:r>
      <w:r w:rsidRPr="00457C44"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02F73" w:rsidRPr="00694B4F" w:rsidRDefault="00E02F73" w:rsidP="00694B4F">
      <w:pPr>
        <w:jc w:val="both"/>
      </w:pPr>
    </w:p>
    <w:p w:rsidR="00E02F73" w:rsidRPr="00694B4F" w:rsidRDefault="00E02F73" w:rsidP="00694B4F">
      <w:pPr>
        <w:framePr w:hSpace="180" w:wrap="around" w:vAnchor="text" w:hAnchor="margin" w:xAlign="center" w:y="62"/>
        <w:spacing w:line="360" w:lineRule="auto"/>
        <w:jc w:val="both"/>
        <w:rPr>
          <w:b/>
        </w:rPr>
      </w:pPr>
      <w:r w:rsidRPr="00694B4F">
        <w:rPr>
          <w:b/>
        </w:rPr>
        <w:t>Задачи Программы: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обеспечение прав ребёнка на качественное образование;</w:t>
      </w:r>
    </w:p>
    <w:p w:rsidR="00E02F73" w:rsidRPr="00694B4F" w:rsidRDefault="00E02F73" w:rsidP="00694B4F">
      <w:pPr>
        <w:numPr>
          <w:ilvl w:val="0"/>
          <w:numId w:val="4"/>
        </w:numPr>
        <w:spacing w:line="360" w:lineRule="auto"/>
        <w:ind w:right="-108"/>
        <w:jc w:val="both"/>
      </w:pPr>
      <w:r w:rsidRPr="00694B4F">
        <w:lastRenderedPageBreak/>
        <w:t>изменение методов, технологий обучения, расширение  информационн</w:t>
      </w:r>
      <w:proofErr w:type="gramStart"/>
      <w:r w:rsidRPr="00694B4F">
        <w:t>о-</w:t>
      </w:r>
      <w:proofErr w:type="gramEnd"/>
      <w:r w:rsidRPr="00694B4F">
        <w:t xml:space="preserve"> коммуникационных технологий,   способствующих формированию практических умений и навыков анализа информации, самообучению;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proofErr w:type="gramStart"/>
      <w:r w:rsidRPr="00694B4F"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 xml:space="preserve">организация </w:t>
      </w:r>
      <w:proofErr w:type="spellStart"/>
      <w:r w:rsidRPr="00694B4F">
        <w:t>предпрофильного</w:t>
      </w:r>
      <w:proofErr w:type="spellEnd"/>
      <w:r w:rsidRPr="00694B4F">
        <w:t xml:space="preserve">  обучения с целью осознанного выбора будущей профессии;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построение образовательной практики с учетом региональных, социальных тенденций, воспитание детей в духе уважения к своей школе, городу, краю, России;</w:t>
      </w:r>
    </w:p>
    <w:p w:rsidR="00E02F73" w:rsidRPr="00694B4F" w:rsidRDefault="00E02F73" w:rsidP="00457C44">
      <w:pPr>
        <w:numPr>
          <w:ilvl w:val="0"/>
          <w:numId w:val="4"/>
        </w:numPr>
        <w:spacing w:line="360" w:lineRule="auto"/>
        <w:jc w:val="both"/>
      </w:pPr>
      <w:r w:rsidRPr="00694B4F">
        <w:t xml:space="preserve">совершенствовать организацию учебного процесса в целях   сохранения и укрепления здоровья обучающихся;  </w:t>
      </w:r>
    </w:p>
    <w:p w:rsidR="00E02F73" w:rsidRPr="00694B4F" w:rsidRDefault="00E02F73" w:rsidP="00694B4F">
      <w:pPr>
        <w:numPr>
          <w:ilvl w:val="0"/>
          <w:numId w:val="4"/>
        </w:numPr>
        <w:spacing w:line="360" w:lineRule="auto"/>
        <w:jc w:val="both"/>
      </w:pPr>
      <w:r w:rsidRPr="00694B4F">
        <w:t>развитие  детской общественной организации.</w:t>
      </w:r>
    </w:p>
    <w:p w:rsidR="00E02F73" w:rsidRPr="00694B4F" w:rsidRDefault="00E02F73" w:rsidP="00694B4F">
      <w:pPr>
        <w:spacing w:line="360" w:lineRule="auto"/>
        <w:ind w:left="1080"/>
        <w:jc w:val="both"/>
      </w:pP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Приоритетные направления Программы.</w:t>
      </w:r>
    </w:p>
    <w:p w:rsidR="00E02F73" w:rsidRPr="00694B4F" w:rsidRDefault="00E02F73" w:rsidP="00694B4F">
      <w:pPr>
        <w:numPr>
          <w:ilvl w:val="0"/>
          <w:numId w:val="5"/>
        </w:numPr>
        <w:spacing w:line="360" w:lineRule="auto"/>
        <w:jc w:val="both"/>
      </w:pPr>
      <w:r w:rsidRPr="00694B4F"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</w:t>
      </w:r>
      <w:r w:rsidRPr="00694B4F">
        <w:rPr>
          <w:noProof/>
        </w:rPr>
        <w:t>учебно-познавательной,</w:t>
      </w:r>
      <w:r w:rsidRPr="00694B4F">
        <w:t xml:space="preserve"> </w:t>
      </w:r>
      <w:r w:rsidRPr="00694B4F">
        <w:rPr>
          <w:noProof/>
        </w:rPr>
        <w:t xml:space="preserve">общекультурной , коммуникативной,   информационной.    </w:t>
      </w:r>
    </w:p>
    <w:p w:rsidR="00E02F73" w:rsidRPr="00694B4F" w:rsidRDefault="00E02F73" w:rsidP="00694B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94B4F">
        <w:rPr>
          <w:noProof/>
        </w:rPr>
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E02F73" w:rsidRPr="00694B4F" w:rsidRDefault="00E02F73" w:rsidP="00694B4F">
      <w:pPr>
        <w:numPr>
          <w:ilvl w:val="0"/>
          <w:numId w:val="5"/>
        </w:numPr>
        <w:spacing w:line="360" w:lineRule="auto"/>
        <w:jc w:val="both"/>
      </w:pPr>
      <w:r w:rsidRPr="00694B4F">
        <w:t>Повышение качества образования.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5"/>
        </w:numPr>
        <w:spacing w:line="360" w:lineRule="auto"/>
        <w:jc w:val="both"/>
      </w:pPr>
      <w:r w:rsidRPr="00694B4F">
        <w:t>Организация информационно-диагностической деятельности, содействующей позитивной самореализации.</w:t>
      </w:r>
    </w:p>
    <w:p w:rsidR="00E02F73" w:rsidRPr="00694B4F" w:rsidRDefault="00E02F73" w:rsidP="00694B4F">
      <w:pPr>
        <w:framePr w:hSpace="180" w:wrap="around" w:vAnchor="text" w:hAnchor="margin" w:xAlign="center" w:y="62"/>
        <w:spacing w:line="360" w:lineRule="auto"/>
        <w:ind w:left="708"/>
        <w:jc w:val="both"/>
      </w:pP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Ожидаемые результаты Программы и индикаторы для оценки их достижения: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обеспечение высокого качества образования;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 xml:space="preserve">качественное обновление содержания </w:t>
      </w:r>
      <w:r>
        <w:t xml:space="preserve">основного </w:t>
      </w:r>
      <w:r w:rsidRPr="00694B4F">
        <w:t>общего образования;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удовлетворение потребностей детей в занятиях по интересам;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lastRenderedPageBreak/>
        <w:t>совершенствование профессиональной компетентности и общекультурного уровня педаго</w:t>
      </w:r>
      <w:r>
        <w:t>гических работников М</w:t>
      </w:r>
      <w:r w:rsidR="00A71555">
        <w:t>К</w:t>
      </w:r>
      <w:r>
        <w:t xml:space="preserve">ОУ </w:t>
      </w:r>
      <w:r w:rsidR="00A71555">
        <w:t>«Подкуйковская</w:t>
      </w:r>
      <w:r>
        <w:t xml:space="preserve"> ООШ</w:t>
      </w:r>
      <w:r w:rsidR="00A71555">
        <w:t>»</w:t>
      </w:r>
      <w:r w:rsidRPr="00694B4F">
        <w:t>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 xml:space="preserve">повышение </w:t>
      </w:r>
      <w:proofErr w:type="spellStart"/>
      <w:proofErr w:type="gramStart"/>
      <w:r w:rsidRPr="00694B4F">
        <w:t>ИКТ-компетентности</w:t>
      </w:r>
      <w:proofErr w:type="spellEnd"/>
      <w:proofErr w:type="gramEnd"/>
      <w:r w:rsidRPr="00694B4F">
        <w:t xml:space="preserve"> педагогов и учащихся;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создание здоровых и безопасных условий труда и учёбы;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развитие материально-технической базы;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повышение уровня обеспечения информационной техникой и современным учебным оборудованием;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Срок действия Программы.</w:t>
      </w:r>
    </w:p>
    <w:p w:rsidR="00E02F73" w:rsidRPr="00694B4F" w:rsidRDefault="00A71555" w:rsidP="00694B4F">
      <w:pPr>
        <w:spacing w:line="360" w:lineRule="auto"/>
        <w:jc w:val="both"/>
      </w:pPr>
      <w:r>
        <w:t>2014</w:t>
      </w:r>
      <w:r w:rsidR="00E02F73">
        <w:t xml:space="preserve"> </w:t>
      </w:r>
      <w:r w:rsidR="00E02F73" w:rsidRPr="00694B4F">
        <w:t>-</w:t>
      </w:r>
      <w:r>
        <w:t xml:space="preserve"> 2019</w:t>
      </w:r>
      <w:r w:rsidR="00E02F73" w:rsidRPr="00694B4F">
        <w:t xml:space="preserve"> гг.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Структура Программы.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Информационная справка.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Проблемный анализ состояния школы.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Формирование концепции шк</w:t>
      </w:r>
      <w:r>
        <w:t>олы  «Школа комфортных условий</w:t>
      </w:r>
      <w:r w:rsidRPr="00694B4F">
        <w:t>».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Управление реализацией Программой развития.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Сроки и этапы реализации Программы развития.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Описание реализации Программы развития.</w:t>
      </w:r>
    </w:p>
    <w:p w:rsidR="00E02F73" w:rsidRPr="00694B4F" w:rsidRDefault="00E02F73" w:rsidP="00694B4F">
      <w:pPr>
        <w:pStyle w:val="a3"/>
        <w:numPr>
          <w:ilvl w:val="0"/>
          <w:numId w:val="7"/>
        </w:numPr>
        <w:spacing w:line="360" w:lineRule="auto"/>
        <w:jc w:val="both"/>
        <w:rPr>
          <w:caps/>
        </w:rPr>
      </w:pPr>
      <w:r w:rsidRPr="00694B4F">
        <w:t>Ожидаемые результаты.</w:t>
      </w:r>
    </w:p>
    <w:p w:rsidR="00E02F73" w:rsidRDefault="00E02F73" w:rsidP="00694B4F">
      <w:pPr>
        <w:pStyle w:val="a3"/>
        <w:spacing w:line="360" w:lineRule="auto"/>
        <w:jc w:val="both"/>
        <w:rPr>
          <w:b/>
          <w:bCs/>
        </w:rPr>
      </w:pPr>
      <w:r w:rsidRPr="00694B4F">
        <w:rPr>
          <w:b/>
          <w:bCs/>
        </w:rPr>
        <w:t>Ресурсное обеспечение реализации Программы.</w:t>
      </w:r>
    </w:p>
    <w:p w:rsidR="00E02F73" w:rsidRPr="00E21045" w:rsidRDefault="00E02F73" w:rsidP="00E21045">
      <w:pPr>
        <w:pStyle w:val="a3"/>
        <w:spacing w:line="360" w:lineRule="auto"/>
        <w:jc w:val="both"/>
        <w:rPr>
          <w:caps/>
        </w:rPr>
      </w:pPr>
      <w:r w:rsidRPr="00694B4F">
        <w:t xml:space="preserve">  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Объём и источники финансирования Программы.</w:t>
      </w:r>
    </w:p>
    <w:p w:rsidR="00E02F73" w:rsidRPr="00E21045" w:rsidRDefault="00E02F73" w:rsidP="00694B4F">
      <w:pPr>
        <w:spacing w:line="360" w:lineRule="auto"/>
        <w:jc w:val="both"/>
      </w:pPr>
      <w:r>
        <w:t xml:space="preserve">Бюджетное </w:t>
      </w:r>
      <w:r w:rsidRPr="00694B4F">
        <w:t>финансирование</w:t>
      </w:r>
      <w:r>
        <w:t>.</w:t>
      </w:r>
      <w:r w:rsidRPr="00694B4F">
        <w:t xml:space="preserve">   Федеральный бюджет, добровольные  пожертвования.</w:t>
      </w:r>
    </w:p>
    <w:p w:rsidR="00E02F73" w:rsidRDefault="00E02F73" w:rsidP="00694B4F">
      <w:pPr>
        <w:spacing w:line="360" w:lineRule="auto"/>
        <w:ind w:right="-9700"/>
        <w:jc w:val="both"/>
        <w:rPr>
          <w:b/>
          <w:bCs/>
          <w:sz w:val="28"/>
          <w:szCs w:val="28"/>
        </w:rPr>
      </w:pPr>
      <w:r w:rsidRPr="00337986">
        <w:rPr>
          <w:b/>
          <w:bCs/>
          <w:sz w:val="28"/>
          <w:szCs w:val="28"/>
        </w:rPr>
        <w:t>Порядок мониторинга хода и результатов реализации Программы.</w:t>
      </w:r>
    </w:p>
    <w:p w:rsidR="00E02F73" w:rsidRPr="00694B4F" w:rsidRDefault="00E02F73" w:rsidP="00694B4F">
      <w:pPr>
        <w:spacing w:line="360" w:lineRule="auto"/>
        <w:jc w:val="both"/>
      </w:pPr>
      <w:r>
        <w:t xml:space="preserve">Внутренний мониторинг проводит </w:t>
      </w:r>
      <w:r w:rsidRPr="00694B4F">
        <w:t xml:space="preserve"> администрация. 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E02F73" w:rsidRPr="00694B4F" w:rsidRDefault="00E02F73" w:rsidP="00694B4F">
      <w:pPr>
        <w:spacing w:line="360" w:lineRule="auto"/>
        <w:jc w:val="center"/>
        <w:outlineLvl w:val="0"/>
        <w:rPr>
          <w:b/>
        </w:rPr>
      </w:pPr>
      <w:r w:rsidRPr="00694B4F">
        <w:rPr>
          <w:b/>
        </w:rPr>
        <w:t>2.Информационная справка.</w:t>
      </w:r>
    </w:p>
    <w:p w:rsidR="00E02F73" w:rsidRPr="00E21045" w:rsidRDefault="00E02F73" w:rsidP="00694B4F">
      <w:pPr>
        <w:spacing w:line="360" w:lineRule="auto"/>
        <w:jc w:val="both"/>
      </w:pPr>
      <w:r w:rsidRPr="00E21045">
        <w:t>1.1 Полное наименование образовательного учреждения в соответствии с Уставом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7"/>
        </w:rPr>
      </w:pPr>
      <w:r w:rsidRPr="00E21045">
        <w:rPr>
          <w:iCs/>
          <w:color w:val="000000"/>
          <w:spacing w:val="-7"/>
          <w:u w:val="single"/>
        </w:rPr>
        <w:t xml:space="preserve">Муниципальное </w:t>
      </w:r>
      <w:r w:rsidR="00A71555">
        <w:rPr>
          <w:iCs/>
          <w:color w:val="000000"/>
          <w:spacing w:val="-7"/>
          <w:u w:val="single"/>
        </w:rPr>
        <w:t xml:space="preserve">казённое </w:t>
      </w:r>
      <w:r w:rsidRPr="00E21045">
        <w:rPr>
          <w:iCs/>
          <w:color w:val="000000"/>
          <w:spacing w:val="-7"/>
          <w:u w:val="single"/>
        </w:rPr>
        <w:t xml:space="preserve">общеобразовательное учреждение </w:t>
      </w:r>
      <w:r w:rsidR="00A71555">
        <w:rPr>
          <w:iCs/>
          <w:color w:val="000000"/>
          <w:spacing w:val="-7"/>
          <w:u w:val="single"/>
        </w:rPr>
        <w:t>«</w:t>
      </w:r>
      <w:r w:rsidRPr="00E21045">
        <w:rPr>
          <w:iCs/>
          <w:color w:val="000000"/>
          <w:spacing w:val="-7"/>
          <w:u w:val="single"/>
        </w:rPr>
        <w:t>Подкуйковская основная общеобразовательная школа</w:t>
      </w:r>
      <w:r w:rsidR="00A71555">
        <w:rPr>
          <w:iCs/>
          <w:color w:val="000000"/>
          <w:spacing w:val="-7"/>
          <w:u w:val="single"/>
        </w:rPr>
        <w:t>»</w:t>
      </w:r>
      <w:r w:rsidRPr="00E21045">
        <w:rPr>
          <w:iCs/>
          <w:color w:val="000000"/>
          <w:spacing w:val="-7"/>
          <w:u w:val="single"/>
        </w:rPr>
        <w:t xml:space="preserve"> Руднянского муниципального района Волгоградской области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2"/>
        </w:rPr>
        <w:lastRenderedPageBreak/>
        <w:t xml:space="preserve">1.2.Юридический адрес:  403621 Волгоградская область,  </w:t>
      </w:r>
      <w:proofErr w:type="spellStart"/>
      <w:r w:rsidRPr="00E21045">
        <w:rPr>
          <w:color w:val="000000"/>
          <w:spacing w:val="-2"/>
        </w:rPr>
        <w:t>Руднянский</w:t>
      </w:r>
      <w:proofErr w:type="spellEnd"/>
      <w:r w:rsidRPr="00E21045">
        <w:rPr>
          <w:color w:val="000000"/>
          <w:spacing w:val="-2"/>
        </w:rPr>
        <w:t xml:space="preserve"> район, </w:t>
      </w:r>
      <w:proofErr w:type="spellStart"/>
      <w:r w:rsidRPr="00E21045">
        <w:rPr>
          <w:color w:val="000000"/>
          <w:spacing w:val="-2"/>
        </w:rPr>
        <w:t>с</w:t>
      </w:r>
      <w:proofErr w:type="gramStart"/>
      <w:r w:rsidRPr="00E21045">
        <w:rPr>
          <w:color w:val="000000"/>
          <w:spacing w:val="-2"/>
        </w:rPr>
        <w:t>.П</w:t>
      </w:r>
      <w:proofErr w:type="gramEnd"/>
      <w:r w:rsidRPr="00E21045">
        <w:rPr>
          <w:color w:val="000000"/>
          <w:spacing w:val="-2"/>
        </w:rPr>
        <w:t>одкуйково</w:t>
      </w:r>
      <w:proofErr w:type="spellEnd"/>
      <w:r w:rsidRPr="00E21045">
        <w:rPr>
          <w:color w:val="000000"/>
          <w:spacing w:val="-2"/>
        </w:rPr>
        <w:t>, ул.Красная, дом 100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3"/>
        </w:rPr>
        <w:t xml:space="preserve">1.3.Фактический адрес: </w:t>
      </w:r>
      <w:r w:rsidRPr="00E21045">
        <w:rPr>
          <w:color w:val="000000"/>
          <w:spacing w:val="-2"/>
        </w:rPr>
        <w:t xml:space="preserve">403621 Волгоградская область,  </w:t>
      </w:r>
      <w:proofErr w:type="spellStart"/>
      <w:r w:rsidRPr="00E21045">
        <w:rPr>
          <w:color w:val="000000"/>
          <w:spacing w:val="-2"/>
        </w:rPr>
        <w:t>Руднянский</w:t>
      </w:r>
      <w:proofErr w:type="spellEnd"/>
      <w:r w:rsidRPr="00E21045">
        <w:rPr>
          <w:color w:val="000000"/>
          <w:spacing w:val="-2"/>
        </w:rPr>
        <w:t xml:space="preserve"> район, </w:t>
      </w:r>
      <w:proofErr w:type="spellStart"/>
      <w:r w:rsidRPr="00E21045">
        <w:rPr>
          <w:color w:val="000000"/>
          <w:spacing w:val="-2"/>
        </w:rPr>
        <w:t>с</w:t>
      </w:r>
      <w:proofErr w:type="gramStart"/>
      <w:r w:rsidRPr="00E21045">
        <w:rPr>
          <w:color w:val="000000"/>
          <w:spacing w:val="-2"/>
        </w:rPr>
        <w:t>.П</w:t>
      </w:r>
      <w:proofErr w:type="gramEnd"/>
      <w:r w:rsidRPr="00E21045">
        <w:rPr>
          <w:color w:val="000000"/>
          <w:spacing w:val="-2"/>
        </w:rPr>
        <w:t>одкуйково</w:t>
      </w:r>
      <w:proofErr w:type="spellEnd"/>
      <w:r w:rsidRPr="00E21045">
        <w:rPr>
          <w:color w:val="000000"/>
          <w:spacing w:val="-2"/>
        </w:rPr>
        <w:t>, ул.Красная, дом 100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</w:pP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6"/>
          <w:u w:val="single"/>
        </w:rPr>
      </w:pPr>
      <w:r w:rsidRPr="00E21045">
        <w:rPr>
          <w:color w:val="000000"/>
          <w:spacing w:val="-6"/>
        </w:rPr>
        <w:t>Телефон</w:t>
      </w:r>
      <w:r>
        <w:rPr>
          <w:color w:val="000000"/>
          <w:spacing w:val="-6"/>
        </w:rPr>
        <w:t xml:space="preserve">:   </w:t>
      </w:r>
      <w:r>
        <w:rPr>
          <w:color w:val="000000"/>
          <w:spacing w:val="-6"/>
          <w:u w:val="single"/>
        </w:rPr>
        <w:t>7-36-25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6"/>
        </w:rPr>
        <w:t>Адрес электронной почты:</w:t>
      </w:r>
      <w:r w:rsidRPr="00E21045"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  <w:lang w:val="en-US"/>
        </w:rPr>
        <w:t>shkolapodkyikogo</w:t>
      </w:r>
      <w:proofErr w:type="spellEnd"/>
      <w:r w:rsidRPr="00E21045">
        <w:rPr>
          <w:color w:val="000000"/>
          <w:spacing w:val="-2"/>
        </w:rPr>
        <w:t xml:space="preserve">@ </w:t>
      </w:r>
      <w:r>
        <w:rPr>
          <w:color w:val="000000"/>
          <w:spacing w:val="-2"/>
          <w:lang w:val="en-US"/>
        </w:rPr>
        <w:t>m</w:t>
      </w:r>
      <w:proofErr w:type="gramStart"/>
      <w:r w:rsidRPr="00E21045">
        <w:rPr>
          <w:color w:val="000000"/>
          <w:spacing w:val="-2"/>
        </w:rPr>
        <w:t>а</w:t>
      </w:r>
      <w:proofErr w:type="spellStart"/>
      <w:proofErr w:type="gramEnd"/>
      <w:r>
        <w:rPr>
          <w:color w:val="000000"/>
          <w:spacing w:val="-2"/>
          <w:lang w:val="en-US"/>
        </w:rPr>
        <w:t>il</w:t>
      </w:r>
      <w:proofErr w:type="spellEnd"/>
      <w:r w:rsidRPr="00E21045">
        <w:rPr>
          <w:color w:val="000000"/>
          <w:spacing w:val="-2"/>
        </w:rPr>
        <w:t>.</w:t>
      </w:r>
      <w:proofErr w:type="spellStart"/>
      <w:r w:rsidRPr="00E21045">
        <w:rPr>
          <w:color w:val="000000"/>
          <w:spacing w:val="-2"/>
          <w:lang w:val="en-US"/>
        </w:rPr>
        <w:t>ru</w:t>
      </w:r>
      <w:proofErr w:type="spellEnd"/>
      <w:r w:rsidR="00A71555">
        <w:rPr>
          <w:color w:val="000000"/>
          <w:spacing w:val="-2"/>
        </w:rPr>
        <w:t xml:space="preserve"> </w:t>
      </w:r>
      <w:r w:rsidRPr="00E21045">
        <w:rPr>
          <w:color w:val="000000"/>
          <w:spacing w:val="-2"/>
        </w:rPr>
        <w:t xml:space="preserve">  </w:t>
      </w:r>
    </w:p>
    <w:p w:rsidR="00E02F73" w:rsidRPr="00A71555" w:rsidRDefault="00E02F73" w:rsidP="00694B4F">
      <w:pPr>
        <w:shd w:val="clear" w:color="auto" w:fill="FFFFFF"/>
        <w:tabs>
          <w:tab w:val="left" w:leader="underscore" w:pos="2578"/>
        </w:tabs>
        <w:spacing w:line="360" w:lineRule="auto"/>
        <w:jc w:val="both"/>
        <w:rPr>
          <w:color w:val="000000"/>
          <w:spacing w:val="-1"/>
          <w:u w:val="single"/>
        </w:rPr>
      </w:pPr>
      <w:r w:rsidRPr="00E21045">
        <w:rPr>
          <w:color w:val="000000"/>
          <w:spacing w:val="-1"/>
        </w:rPr>
        <w:t xml:space="preserve">Адрес  сайта: </w:t>
      </w:r>
      <w:hyperlink r:id="rId7" w:history="1">
        <w:r w:rsidR="00A71555" w:rsidRPr="001C7397">
          <w:rPr>
            <w:rStyle w:val="af1"/>
            <w:spacing w:val="-1"/>
            <w:lang w:val="en-US"/>
          </w:rPr>
          <w:t>www.shkolapodkyikogo.ru</w:t>
        </w:r>
      </w:hyperlink>
      <w:r w:rsidR="00A71555">
        <w:rPr>
          <w:color w:val="000000"/>
          <w:spacing w:val="-1"/>
        </w:rPr>
        <w:t xml:space="preserve"> 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1.4. Учредитель:  Отдел </w:t>
      </w:r>
      <w:r w:rsidRPr="00E21045">
        <w:rPr>
          <w:color w:val="000000"/>
          <w:spacing w:val="-5"/>
        </w:rPr>
        <w:t>образования</w:t>
      </w:r>
      <w:r>
        <w:rPr>
          <w:color w:val="000000"/>
          <w:spacing w:val="-5"/>
        </w:rPr>
        <w:t xml:space="preserve">, опеки и попечительства, физической культуры и спорта </w:t>
      </w:r>
    </w:p>
    <w:p w:rsidR="00E02F73" w:rsidRPr="00E21045" w:rsidRDefault="00E02F73" w:rsidP="00694B4F">
      <w:pPr>
        <w:spacing w:line="360" w:lineRule="auto"/>
        <w:jc w:val="both"/>
        <w:rPr>
          <w:b/>
        </w:rPr>
      </w:pPr>
    </w:p>
    <w:p w:rsidR="00E02F73" w:rsidRPr="00E21045" w:rsidRDefault="00E02F73" w:rsidP="00694B4F">
      <w:pPr>
        <w:spacing w:line="360" w:lineRule="auto"/>
        <w:jc w:val="both"/>
      </w:pPr>
      <w:r w:rsidRPr="00E21045">
        <w:tab/>
        <w:t>Муниципальное общеоб</w:t>
      </w:r>
      <w:r>
        <w:t>разовательное учреждение Подкуйковская основная общеобразовательная школа  основана в 1932 году</w:t>
      </w:r>
      <w:proofErr w:type="gramStart"/>
      <w:r>
        <w:t xml:space="preserve"> .</w:t>
      </w:r>
      <w:proofErr w:type="gramEnd"/>
    </w:p>
    <w:p w:rsidR="00E02F73" w:rsidRPr="00E21045" w:rsidRDefault="00E02F73" w:rsidP="00694B4F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color w:val="000000"/>
          <w:spacing w:val="-3"/>
        </w:rPr>
      </w:pPr>
    </w:p>
    <w:p w:rsidR="00E02F73" w:rsidRPr="00E21045" w:rsidRDefault="00E02F73" w:rsidP="00694B4F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color w:val="000000"/>
          <w:spacing w:val="-12"/>
        </w:rPr>
      </w:pPr>
      <w:r w:rsidRPr="00E21045">
        <w:rPr>
          <w:color w:val="000000"/>
          <w:spacing w:val="-3"/>
        </w:rPr>
        <w:t xml:space="preserve">1.5. Количество </w:t>
      </w:r>
      <w:proofErr w:type="gramStart"/>
      <w:r w:rsidRPr="00E21045">
        <w:rPr>
          <w:color w:val="000000"/>
          <w:spacing w:val="-3"/>
        </w:rPr>
        <w:t>обучающихся</w:t>
      </w:r>
      <w:proofErr w:type="gramEnd"/>
      <w:r w:rsidRPr="00E21045">
        <w:rPr>
          <w:color w:val="000000"/>
          <w:spacing w:val="-3"/>
        </w:rPr>
        <w:t xml:space="preserve">     -    5</w:t>
      </w:r>
      <w:r w:rsidR="00A71555">
        <w:rPr>
          <w:color w:val="000000"/>
          <w:spacing w:val="-3"/>
        </w:rPr>
        <w:t>3</w:t>
      </w:r>
    </w:p>
    <w:p w:rsidR="00E02F73" w:rsidRPr="00E21045" w:rsidRDefault="00E02F73" w:rsidP="00694B4F">
      <w:pPr>
        <w:widowControl w:val="0"/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3"/>
        </w:rPr>
        <w:t xml:space="preserve">1.6. Численность педагогического персонала    -  </w:t>
      </w:r>
      <w:r w:rsidR="00A71555">
        <w:rPr>
          <w:color w:val="000000"/>
          <w:spacing w:val="-3"/>
        </w:rPr>
        <w:t>9</w:t>
      </w:r>
    </w:p>
    <w:p w:rsidR="00E02F73" w:rsidRPr="00E21045" w:rsidRDefault="00E02F73" w:rsidP="00694B4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2"/>
        </w:rPr>
        <w:t xml:space="preserve"> Численность управленческого персонала (администрации)  -   </w:t>
      </w:r>
      <w:r w:rsidR="00A71555">
        <w:rPr>
          <w:color w:val="000000"/>
          <w:spacing w:val="-2"/>
        </w:rPr>
        <w:t>1</w:t>
      </w:r>
    </w:p>
    <w:p w:rsidR="00E02F73" w:rsidRPr="00E21045" w:rsidRDefault="00E02F73" w:rsidP="00694B4F">
      <w:pPr>
        <w:shd w:val="clear" w:color="auto" w:fill="FFFFFF"/>
        <w:tabs>
          <w:tab w:val="left" w:pos="0"/>
          <w:tab w:val="left" w:leader="underscore" w:pos="6571"/>
        </w:tabs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4"/>
        </w:rPr>
        <w:t>1.8. Численность вспомогательного, обслуживающего и технического пер</w:t>
      </w:r>
      <w:r w:rsidRPr="00E21045">
        <w:rPr>
          <w:color w:val="000000"/>
          <w:spacing w:val="-2"/>
        </w:rPr>
        <w:t xml:space="preserve">сонала   -    </w:t>
      </w:r>
      <w:r>
        <w:rPr>
          <w:color w:val="000000"/>
          <w:spacing w:val="-2"/>
        </w:rPr>
        <w:t>7</w:t>
      </w:r>
    </w:p>
    <w:p w:rsidR="00E02F73" w:rsidRPr="00E21045" w:rsidRDefault="00E02F73" w:rsidP="00694B4F">
      <w:pPr>
        <w:widowControl w:val="0"/>
        <w:shd w:val="clear" w:color="auto" w:fill="FFFFFF"/>
        <w:tabs>
          <w:tab w:val="left" w:pos="0"/>
          <w:tab w:val="left" w:leader="underscore" w:pos="6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2"/>
        </w:rPr>
        <w:t>1.9. Ресурсная база</w:t>
      </w:r>
    </w:p>
    <w:p w:rsidR="00E02F73" w:rsidRPr="00BA5896" w:rsidRDefault="00E02F73" w:rsidP="00BA5896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1045">
        <w:rPr>
          <w:color w:val="000000"/>
          <w:spacing w:val="-3"/>
        </w:rPr>
        <w:t xml:space="preserve">обеспеченность учебными площадями (на 1 </w:t>
      </w:r>
      <w:proofErr w:type="gramStart"/>
      <w:r w:rsidRPr="00E21045">
        <w:rPr>
          <w:color w:val="000000"/>
          <w:spacing w:val="-3"/>
        </w:rPr>
        <w:t>обучаемого</w:t>
      </w:r>
      <w:proofErr w:type="gramEnd"/>
      <w:r w:rsidRPr="00E21045">
        <w:rPr>
          <w:color w:val="000000"/>
          <w:spacing w:val="-3"/>
        </w:rPr>
        <w:t xml:space="preserve">) –  </w:t>
      </w:r>
      <w:smartTag w:uri="urn:schemas-microsoft-com:office:smarttags" w:element="metricconverter">
        <w:smartTagPr>
          <w:attr w:name="ProductID" w:val="12 кв. м"/>
        </w:smartTagPr>
        <w:r w:rsidRPr="00E21045">
          <w:rPr>
            <w:color w:val="000000"/>
            <w:spacing w:val="-3"/>
          </w:rPr>
          <w:t>12 кв. м</w:t>
        </w:r>
      </w:smartTag>
      <w:r w:rsidRPr="00E21045">
        <w:rPr>
          <w:color w:val="000000"/>
          <w:spacing w:val="-3"/>
        </w:rPr>
        <w:t>.</w:t>
      </w:r>
      <w:r w:rsidRPr="00E21045">
        <w:rPr>
          <w:color w:val="000000"/>
        </w:rPr>
        <w:tab/>
      </w:r>
    </w:p>
    <w:p w:rsidR="00E02F73" w:rsidRPr="00E21045" w:rsidRDefault="00E02F73" w:rsidP="00694B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line="360" w:lineRule="auto"/>
        <w:jc w:val="both"/>
      </w:pPr>
      <w:r w:rsidRPr="00E21045">
        <w:t xml:space="preserve">оснащенность компьютерной техникой (количество учащихся на персональный компьютер) –    </w:t>
      </w:r>
      <w:r w:rsidR="00A71555">
        <w:t>7</w:t>
      </w:r>
      <w:r w:rsidRPr="00E21045">
        <w:t xml:space="preserve"> чел.</w:t>
      </w:r>
    </w:p>
    <w:p w:rsidR="00E02F73" w:rsidRPr="00E21045" w:rsidRDefault="00E02F73" w:rsidP="00694B4F">
      <w:pPr>
        <w:shd w:val="clear" w:color="auto" w:fill="FFFFFF"/>
        <w:tabs>
          <w:tab w:val="left" w:pos="432"/>
          <w:tab w:val="left" w:leader="underscore" w:pos="6562"/>
        </w:tabs>
        <w:spacing w:line="360" w:lineRule="auto"/>
        <w:jc w:val="both"/>
        <w:rPr>
          <w:color w:val="000000"/>
        </w:rPr>
      </w:pPr>
    </w:p>
    <w:p w:rsidR="00E02F73" w:rsidRPr="00BA5896" w:rsidRDefault="00E02F73" w:rsidP="00BA5896">
      <w:pPr>
        <w:shd w:val="clear" w:color="auto" w:fill="FFFFFF"/>
        <w:spacing w:line="360" w:lineRule="auto"/>
        <w:jc w:val="both"/>
        <w:rPr>
          <w:b/>
          <w:bCs/>
          <w:color w:val="FF0000"/>
          <w:u w:val="single"/>
        </w:rPr>
      </w:pPr>
      <w:r w:rsidRPr="00E21045">
        <w:rPr>
          <w:color w:val="000000"/>
          <w:spacing w:val="-4"/>
        </w:rPr>
        <w:t>1.10. Директор образовательного</w:t>
      </w:r>
      <w:r w:rsidRPr="00BA5896">
        <w:rPr>
          <w:color w:val="000000"/>
          <w:spacing w:val="-4"/>
        </w:rPr>
        <w:t xml:space="preserve"> учреждения</w:t>
      </w:r>
      <w:r w:rsidRPr="00E21045"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4"/>
          <w:u w:val="single"/>
        </w:rPr>
        <w:t xml:space="preserve">              </w:t>
      </w:r>
      <w:r w:rsidRPr="00E21045">
        <w:rPr>
          <w:color w:val="000000"/>
          <w:spacing w:val="-4"/>
          <w:u w:val="single"/>
        </w:rPr>
        <w:t xml:space="preserve"> </w:t>
      </w:r>
      <w:proofErr w:type="spellStart"/>
      <w:r>
        <w:rPr>
          <w:color w:val="000000"/>
          <w:spacing w:val="-4"/>
          <w:u w:val="single"/>
        </w:rPr>
        <w:t>Фигурина</w:t>
      </w:r>
      <w:proofErr w:type="spellEnd"/>
      <w:r>
        <w:rPr>
          <w:color w:val="000000"/>
          <w:spacing w:val="-4"/>
          <w:u w:val="single"/>
        </w:rPr>
        <w:t xml:space="preserve"> Алла Владимировна</w:t>
      </w:r>
    </w:p>
    <w:p w:rsidR="00E02F73" w:rsidRPr="00337986" w:rsidRDefault="00E02F73" w:rsidP="00694B4F">
      <w:pPr>
        <w:spacing w:line="360" w:lineRule="auto"/>
        <w:jc w:val="both"/>
        <w:rPr>
          <w:sz w:val="28"/>
          <w:szCs w:val="28"/>
        </w:rPr>
      </w:pPr>
      <w:r w:rsidRPr="00337986">
        <w:rPr>
          <w:b/>
          <w:sz w:val="28"/>
          <w:szCs w:val="28"/>
        </w:rPr>
        <w:t>Госуда</w:t>
      </w:r>
      <w:r>
        <w:rPr>
          <w:b/>
          <w:sz w:val="28"/>
          <w:szCs w:val="28"/>
        </w:rPr>
        <w:t>рственные документы М</w:t>
      </w:r>
      <w:r w:rsidR="00A7155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ОУ </w:t>
      </w:r>
      <w:r w:rsidR="00A71555">
        <w:rPr>
          <w:b/>
          <w:sz w:val="28"/>
          <w:szCs w:val="28"/>
        </w:rPr>
        <w:t>«Подкуйковская</w:t>
      </w:r>
      <w:r>
        <w:rPr>
          <w:b/>
          <w:sz w:val="28"/>
          <w:szCs w:val="28"/>
        </w:rPr>
        <w:t xml:space="preserve"> ООШ</w:t>
      </w:r>
      <w:r w:rsidR="00A71555">
        <w:rPr>
          <w:b/>
          <w:sz w:val="28"/>
          <w:szCs w:val="28"/>
        </w:rPr>
        <w:t>»</w:t>
      </w:r>
      <w:r w:rsidRPr="00337986">
        <w:rPr>
          <w:b/>
          <w:sz w:val="28"/>
          <w:szCs w:val="28"/>
        </w:rPr>
        <w:t>: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>
        <w:t>Устав М</w:t>
      </w:r>
      <w:r w:rsidR="00A71555">
        <w:t>К</w:t>
      </w:r>
      <w:r>
        <w:t xml:space="preserve">ОУ </w:t>
      </w:r>
      <w:r w:rsidR="00A71555">
        <w:t>«Подкуйковская ООШ»</w:t>
      </w:r>
      <w:r>
        <w:t xml:space="preserve"> </w:t>
      </w:r>
      <w:r w:rsidRPr="00BA5896">
        <w:t>(</w:t>
      </w:r>
      <w:r>
        <w:t>новая редакция), утвержденный отделом образования, опеки и попечительства, физической культуры и спорта Администрации Руднянского муниципального района приказ № 24 о</w:t>
      </w:r>
      <w:r w:rsidR="00A71555">
        <w:t>т 04.02.2014</w:t>
      </w:r>
      <w:r>
        <w:t xml:space="preserve"> года,  зарегистрированный МИ ФНС №3 по </w:t>
      </w:r>
      <w:r w:rsidR="00A71555">
        <w:t>Волгоградской области 22.02.2014</w:t>
      </w:r>
      <w:r>
        <w:t xml:space="preserve"> года  ОГРН 1023404964362   ГРН 2083453003313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Изменен</w:t>
      </w:r>
      <w:r w:rsidR="00A71555">
        <w:t xml:space="preserve">ия и дополнения к Уставу от 2014 </w:t>
      </w:r>
      <w:r w:rsidRPr="00BA5896">
        <w:t>г. Приказ</w:t>
      </w:r>
      <w:r w:rsidR="00A71555">
        <w:t xml:space="preserve"> №102  от 28.07.2014</w:t>
      </w:r>
      <w:r>
        <w:t xml:space="preserve"> </w:t>
      </w:r>
      <w:r w:rsidR="00A71555">
        <w:t>года и приказ № 95 от 15.06.2014</w:t>
      </w:r>
      <w:r>
        <w:t>года отдела образования, опеки и попечительства, физической культуры и спорта  Администрации Руднянского муниципального района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о внесении записи в Единый государственный</w:t>
      </w:r>
      <w:r>
        <w:t xml:space="preserve"> реестр юридических лиц се</w:t>
      </w:r>
      <w:r w:rsidR="00A71555">
        <w:t>рия 34 № 003664771 от 24.06.2014</w:t>
      </w:r>
      <w:r w:rsidRPr="00BA5896">
        <w:t xml:space="preserve"> года.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lastRenderedPageBreak/>
        <w:t xml:space="preserve">Свидетельство о постановке на </w:t>
      </w:r>
      <w:r>
        <w:t>учет в налоговом органе серия 34 № 000942</w:t>
      </w:r>
      <w:r w:rsidRPr="00BA5896">
        <w:t>6</w:t>
      </w:r>
      <w:r>
        <w:t>15 от 24.07.2002</w:t>
      </w:r>
      <w:r w:rsidRPr="00BA5896">
        <w:t xml:space="preserve"> года.</w:t>
      </w:r>
    </w:p>
    <w:p w:rsidR="00E02F73" w:rsidRPr="00BA5896" w:rsidRDefault="00E02F73" w:rsidP="00D144A0">
      <w:pPr>
        <w:numPr>
          <w:ilvl w:val="0"/>
          <w:numId w:val="10"/>
        </w:numPr>
        <w:spacing w:line="360" w:lineRule="auto"/>
        <w:jc w:val="both"/>
      </w:pPr>
      <w:r w:rsidRPr="00BA5896">
        <w:t>Лицензия на право осуществления образовательн</w:t>
      </w:r>
      <w:r>
        <w:t>ой деятельности серия</w:t>
      </w:r>
      <w:proofErr w:type="gramStart"/>
      <w:r>
        <w:t xml:space="preserve"> А</w:t>
      </w:r>
      <w:proofErr w:type="gramEnd"/>
      <w:r>
        <w:t xml:space="preserve"> № 254571 от 27.05.2009 года </w:t>
      </w:r>
      <w:proofErr w:type="spellStart"/>
      <w:r>
        <w:t>рег.№</w:t>
      </w:r>
      <w:proofErr w:type="spellEnd"/>
      <w:r>
        <w:t xml:space="preserve"> 155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о госуда</w:t>
      </w:r>
      <w:r>
        <w:t>рственной аккредитации АА 082685 от 08.</w:t>
      </w:r>
      <w:r w:rsidRPr="00BA5896">
        <w:t>0</w:t>
      </w:r>
      <w:r>
        <w:t>5.2008</w:t>
      </w:r>
      <w:r w:rsidRPr="00BA5896">
        <w:t xml:space="preserve"> го</w:t>
      </w:r>
      <w:r>
        <w:t xml:space="preserve">да </w:t>
      </w:r>
      <w:proofErr w:type="spellStart"/>
      <w:r>
        <w:t>рег.№</w:t>
      </w:r>
      <w:proofErr w:type="spellEnd"/>
      <w:r>
        <w:t xml:space="preserve"> 184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Санитарно-эпидемиологическое заключение</w:t>
      </w:r>
    </w:p>
    <w:p w:rsidR="00E02F73" w:rsidRPr="00BA5896" w:rsidRDefault="00E02F73" w:rsidP="00694B4F">
      <w:pPr>
        <w:spacing w:line="360" w:lineRule="auto"/>
        <w:ind w:left="720"/>
        <w:jc w:val="both"/>
      </w:pPr>
      <w:r>
        <w:t xml:space="preserve">№.34.15.05.000.М.000742.02.09 от 10.02.2009 г. </w:t>
      </w:r>
      <w:proofErr w:type="spellStart"/>
      <w:r>
        <w:t>рег.№</w:t>
      </w:r>
      <w:proofErr w:type="spellEnd"/>
      <w:r>
        <w:t xml:space="preserve"> 1168650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 xml:space="preserve">Свидетельство «О государственной регистрации права на постоянное (бессрочное) пользование </w:t>
      </w:r>
      <w:r>
        <w:t>земельного участка под школу» 34АБ № 058856 от 29.12</w:t>
      </w:r>
      <w:r w:rsidRPr="00BA5896">
        <w:t>.2008 г.</w:t>
      </w:r>
    </w:p>
    <w:p w:rsidR="00E02F73" w:rsidRPr="00E7681D" w:rsidRDefault="00E02F73" w:rsidP="00E7681D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«О государственной регистрации права на операти</w:t>
      </w:r>
      <w:r>
        <w:t>вное управление зданием» . 34АА № 020013от 24.06 2010</w:t>
      </w:r>
      <w:r w:rsidRPr="00BA5896">
        <w:t xml:space="preserve"> .</w:t>
      </w:r>
    </w:p>
    <w:p w:rsidR="00E02F73" w:rsidRPr="00BA5896" w:rsidRDefault="00E02F73" w:rsidP="00694B4F">
      <w:pPr>
        <w:spacing w:line="360" w:lineRule="auto"/>
        <w:ind w:firstLine="708"/>
        <w:jc w:val="both"/>
        <w:rPr>
          <w:b/>
        </w:rPr>
      </w:pPr>
      <w:r w:rsidRPr="00BA5896">
        <w:rPr>
          <w:b/>
          <w:bCs/>
        </w:rPr>
        <w:t>Особенности управления школой.</w:t>
      </w:r>
    </w:p>
    <w:p w:rsidR="00E02F73" w:rsidRPr="00BA5896" w:rsidRDefault="00E02F73" w:rsidP="00694B4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A5896">
        <w:t>Административное управление осущест</w:t>
      </w:r>
      <w:r>
        <w:t>вляют директор и его заместитель</w:t>
      </w:r>
      <w:r w:rsidRPr="00BA5896">
        <w:t>. Основной функций директора школы является координация усилий всех участников образовательного процесса через управляющ</w:t>
      </w:r>
      <w:r>
        <w:t xml:space="preserve">ий совет, </w:t>
      </w:r>
      <w:r w:rsidRPr="00BA5896">
        <w:t>педагогический совет</w:t>
      </w:r>
      <w:r w:rsidRPr="00BA5896">
        <w:rPr>
          <w:smallCaps/>
        </w:rPr>
        <w:t xml:space="preserve">, </w:t>
      </w:r>
      <w:r w:rsidRPr="00BA5896">
        <w:t>научно-методический со</w:t>
      </w:r>
      <w:r>
        <w:t>вет</w:t>
      </w:r>
      <w:r w:rsidRPr="00BA5896">
        <w:t>.</w:t>
      </w:r>
      <w:r w:rsidRPr="00BA5896">
        <w:rPr>
          <w:color w:val="000000"/>
        </w:rPr>
        <w:t xml:space="preserve"> </w:t>
      </w:r>
    </w:p>
    <w:p w:rsidR="00E02F73" w:rsidRPr="002D285A" w:rsidRDefault="00E02F73" w:rsidP="002D285A">
      <w:pPr>
        <w:spacing w:line="360" w:lineRule="auto"/>
        <w:jc w:val="both"/>
      </w:pPr>
      <w:r w:rsidRPr="00BA5896">
        <w:t>Управление школой осуществляется в соответствии с законодательством  Российской федерации и Уставом школы на основе принципа глас</w:t>
      </w:r>
      <w:r>
        <w:t>ности, открытости, демократии.</w:t>
      </w:r>
    </w:p>
    <w:p w:rsidR="00E02F73" w:rsidRPr="002D285A" w:rsidRDefault="00E02F73" w:rsidP="00694B4F">
      <w:pPr>
        <w:spacing w:line="360" w:lineRule="auto"/>
        <w:jc w:val="center"/>
        <w:outlineLvl w:val="0"/>
        <w:rPr>
          <w:b/>
        </w:rPr>
      </w:pPr>
      <w:r w:rsidRPr="002D285A">
        <w:rPr>
          <w:b/>
        </w:rPr>
        <w:t>3. Проблемный анализ состояния школы.</w:t>
      </w:r>
    </w:p>
    <w:p w:rsidR="00E02F73" w:rsidRPr="002D285A" w:rsidRDefault="00E02F73" w:rsidP="00694B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D285A">
        <w:rPr>
          <w:b/>
          <w:bCs/>
        </w:rPr>
        <w:t>Проблемы, на решение которых направлена программа развития.</w:t>
      </w:r>
    </w:p>
    <w:p w:rsidR="00E02F73" w:rsidRPr="002D285A" w:rsidRDefault="00E02F73" w:rsidP="00694B4F">
      <w:pPr>
        <w:tabs>
          <w:tab w:val="left" w:pos="4360"/>
        </w:tabs>
        <w:spacing w:line="360" w:lineRule="auto"/>
        <w:ind w:firstLine="180"/>
        <w:jc w:val="both"/>
        <w:rPr>
          <w:b/>
          <w:bCs/>
        </w:rPr>
      </w:pPr>
      <w:r w:rsidRPr="002D285A">
        <w:t xml:space="preserve"> </w:t>
      </w:r>
      <w:r>
        <w:t xml:space="preserve">Программа развития МОУ </w:t>
      </w:r>
      <w:proofErr w:type="spellStart"/>
      <w:r>
        <w:t>Подкуйковской</w:t>
      </w:r>
      <w:proofErr w:type="spellEnd"/>
      <w:r>
        <w:t xml:space="preserve"> ООШ на 20</w:t>
      </w:r>
      <w:r w:rsidRPr="002D285A">
        <w:t>0</w:t>
      </w:r>
      <w:r>
        <w:t>9 -2014 годы была разработана в 2009</w:t>
      </w:r>
      <w:r w:rsidRPr="002D285A">
        <w:t xml:space="preserve"> году. К этому времени педагогическим коллективом школы была проделана значительная работа, которая явилась основой  для разработки данной программы развития.  </w:t>
      </w:r>
    </w:p>
    <w:p w:rsidR="00E02F73" w:rsidRPr="002D285A" w:rsidRDefault="00E02F73" w:rsidP="00694B4F">
      <w:pPr>
        <w:pStyle w:val="a7"/>
        <w:spacing w:line="360" w:lineRule="auto"/>
      </w:pPr>
      <w:r w:rsidRPr="002D285A">
        <w:t xml:space="preserve">Заявленные 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</w:p>
    <w:p w:rsidR="00E02F73" w:rsidRPr="002D285A" w:rsidRDefault="00E02F73" w:rsidP="00694B4F">
      <w:pPr>
        <w:spacing w:line="360" w:lineRule="auto"/>
        <w:ind w:firstLine="540"/>
        <w:jc w:val="both"/>
      </w:pPr>
      <w:r w:rsidRPr="002D285A"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2D285A">
        <w:lastRenderedPageBreak/>
        <w:t>компетентностного</w:t>
      </w:r>
      <w:proofErr w:type="spellEnd"/>
      <w:r w:rsidRPr="002D285A">
        <w:t xml:space="preserve"> подхода и оценки качества образования в </w:t>
      </w:r>
      <w:r>
        <w:t>основной школе на основе  государственной итоговой аттестации</w:t>
      </w:r>
      <w:r w:rsidRPr="002D285A">
        <w:t>.</w:t>
      </w:r>
    </w:p>
    <w:p w:rsidR="00E02F73" w:rsidRPr="002D285A" w:rsidRDefault="00E02F73" w:rsidP="00694B4F">
      <w:pPr>
        <w:spacing w:line="360" w:lineRule="auto"/>
        <w:ind w:firstLine="540"/>
        <w:jc w:val="both"/>
      </w:pPr>
      <w:r w:rsidRPr="002D285A"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2D285A">
        <w:rPr>
          <w:bCs/>
        </w:rPr>
        <w:t>успешным</w:t>
      </w:r>
      <w:r w:rsidRPr="002D285A"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E02F73" w:rsidRPr="00E56D94" w:rsidRDefault="00E02F73" w:rsidP="00E56D94">
      <w:pPr>
        <w:spacing w:line="360" w:lineRule="auto"/>
        <w:ind w:firstLine="540"/>
        <w:jc w:val="both"/>
      </w:pPr>
      <w:r w:rsidRPr="002D285A">
        <w:t xml:space="preserve">Как показывает анализ проблем, которые решает в настоящее время школа, необходим целостный подход к их решению. Педагоги  и родительская общественность в качестве такого целостного подхода рассматривают </w:t>
      </w:r>
      <w:r w:rsidRPr="002D285A">
        <w:rPr>
          <w:bCs/>
        </w:rPr>
        <w:t>средовой подход</w:t>
      </w:r>
      <w:r w:rsidRPr="002D285A">
        <w:t>. По данному научно-практическому направлению в течение ряда лет в школе были проведены педагогические советы, ко</w:t>
      </w:r>
      <w:r>
        <w:t>нференции родителей и</w:t>
      </w:r>
      <w:r w:rsidRPr="002D285A">
        <w:t xml:space="preserve"> общественности, семинары. В результате обсуждения проблем, которые решает школа, было принято решение создания программы развития по </w:t>
      </w:r>
      <w:r>
        <w:t xml:space="preserve">теме «Школа комфортных условий» на период 2009-2014 </w:t>
      </w:r>
      <w:r w:rsidRPr="002D285A">
        <w:t>годов.</w:t>
      </w:r>
    </w:p>
    <w:p w:rsidR="00E02F73" w:rsidRPr="002D285A" w:rsidRDefault="00E02F73" w:rsidP="00694B4F">
      <w:pPr>
        <w:spacing w:line="360" w:lineRule="auto"/>
        <w:ind w:firstLine="540"/>
        <w:jc w:val="center"/>
        <w:rPr>
          <w:b/>
        </w:rPr>
      </w:pPr>
      <w:r w:rsidRPr="002D285A">
        <w:rPr>
          <w:b/>
        </w:rPr>
        <w:t>4. Формирование концепции школы</w:t>
      </w:r>
    </w:p>
    <w:p w:rsidR="00E02F73" w:rsidRPr="002D285A" w:rsidRDefault="00E02F73" w:rsidP="00694B4F">
      <w:pPr>
        <w:spacing w:line="360" w:lineRule="auto"/>
        <w:jc w:val="center"/>
        <w:outlineLvl w:val="0"/>
        <w:rPr>
          <w:b/>
        </w:rPr>
      </w:pPr>
      <w:r w:rsidRPr="002D285A">
        <w:rPr>
          <w:b/>
        </w:rPr>
        <w:t>«</w:t>
      </w:r>
      <w:r>
        <w:t>Школа комфортных условий</w:t>
      </w:r>
      <w:r w:rsidRPr="002D285A">
        <w:rPr>
          <w:b/>
        </w:rPr>
        <w:t>»</w:t>
      </w:r>
    </w:p>
    <w:p w:rsidR="00E02F73" w:rsidRPr="003D2B5E" w:rsidRDefault="00E02F73" w:rsidP="00694B4F">
      <w:pPr>
        <w:spacing w:line="360" w:lineRule="auto"/>
        <w:jc w:val="both"/>
        <w:rPr>
          <w:color w:val="333399"/>
        </w:rPr>
      </w:pPr>
      <w:r w:rsidRPr="002D285A">
        <w:rPr>
          <w:b/>
        </w:rPr>
        <w:t>Программа разработана</w:t>
      </w:r>
      <w:r w:rsidRPr="002D285A">
        <w:t xml:space="preserve"> в соответствии с основными положениями Национальной </w:t>
      </w:r>
      <w:r w:rsidRPr="003D2B5E">
        <w:t>образовательной инициативой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3D2B5E">
        <w:rPr>
          <w:color w:val="333399"/>
        </w:rPr>
        <w:t>.</w:t>
      </w:r>
    </w:p>
    <w:p w:rsidR="00E02F73" w:rsidRPr="00337986" w:rsidRDefault="00E02F73" w:rsidP="00694B4F">
      <w:pPr>
        <w:spacing w:line="360" w:lineRule="auto"/>
        <w:jc w:val="both"/>
        <w:rPr>
          <w:sz w:val="28"/>
          <w:szCs w:val="28"/>
        </w:rPr>
      </w:pPr>
      <w:r w:rsidRPr="003D2B5E">
        <w:rPr>
          <w:b/>
        </w:rPr>
        <w:t xml:space="preserve">     </w:t>
      </w:r>
      <w:r w:rsidRPr="003D2B5E">
        <w:t xml:space="preserve">Национальной образовательной инициативой «Наша новая школа» определяет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3D2B5E">
        <w:t>обучающимся</w:t>
      </w:r>
      <w:proofErr w:type="gramEnd"/>
      <w:r w:rsidRPr="003D2B5E"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</w:r>
      <w:r w:rsidRPr="00337986">
        <w:rPr>
          <w:sz w:val="28"/>
          <w:szCs w:val="28"/>
        </w:rPr>
        <w:t>»</w:t>
      </w:r>
    </w:p>
    <w:p w:rsidR="00E02F73" w:rsidRPr="00337986" w:rsidRDefault="00E02F73" w:rsidP="00694B4F">
      <w:pPr>
        <w:shd w:val="clear" w:color="auto" w:fill="FFFFFF"/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E02F73" w:rsidRPr="00FB592A" w:rsidRDefault="00E02F73" w:rsidP="00694B4F">
      <w:pPr>
        <w:spacing w:line="360" w:lineRule="auto"/>
        <w:jc w:val="center"/>
      </w:pPr>
      <w:r w:rsidRPr="00FB592A">
        <w:rPr>
          <w:b/>
        </w:rPr>
        <w:lastRenderedPageBreak/>
        <w:t>Ценностные приоритеты развития школы</w:t>
      </w:r>
    </w:p>
    <w:p w:rsidR="00E02F73" w:rsidRPr="00FB592A" w:rsidRDefault="00E02F73" w:rsidP="00694B4F">
      <w:pPr>
        <w:pStyle w:val="11"/>
        <w:spacing w:line="360" w:lineRule="auto"/>
        <w:ind w:left="170"/>
        <w:jc w:val="center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Основные цели деятельности.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  учащихся, родителей, учителей.  </w:t>
      </w:r>
    </w:p>
    <w:p w:rsidR="00E02F73" w:rsidRPr="00FB592A" w:rsidRDefault="00E02F73" w:rsidP="00FB592A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Создать эффективную, постоянно действующую систему непрерывного образования учителей.  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Оптимизировать систему платных услуг  для улучшения реализации ценностей и целей развития школы. </w:t>
      </w:r>
    </w:p>
    <w:p w:rsidR="00E02F73" w:rsidRPr="00FB592A" w:rsidRDefault="00E02F73" w:rsidP="00FB592A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E02F73" w:rsidRPr="00FB592A" w:rsidRDefault="00E02F73" w:rsidP="00694B4F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Создать условия для установления прочных интеграционных связей между системой основного и дополнительного образования,   разработать новые образовательные и учебные программы на интегративной основе. С учетом новых образовательных стандартов.</w:t>
      </w:r>
    </w:p>
    <w:p w:rsidR="00E02F73" w:rsidRPr="00FB592A" w:rsidRDefault="00E02F73" w:rsidP="00FB592A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</w:t>
      </w:r>
      <w:r>
        <w:rPr>
          <w:rFonts w:ascii="Times New Roman" w:hAnsi="Times New Roman"/>
          <w:szCs w:val="24"/>
        </w:rPr>
        <w:t>.</w:t>
      </w:r>
    </w:p>
    <w:p w:rsidR="00E02F73" w:rsidRPr="00FB592A" w:rsidRDefault="00E02F73" w:rsidP="00694B4F">
      <w:pPr>
        <w:pStyle w:val="11"/>
        <w:spacing w:line="360" w:lineRule="auto"/>
        <w:jc w:val="both"/>
        <w:rPr>
          <w:rFonts w:ascii="Times New Roman" w:hAnsi="Times New Roman"/>
          <w:szCs w:val="24"/>
        </w:rPr>
      </w:pPr>
    </w:p>
    <w:p w:rsidR="00E02F73" w:rsidRPr="00FB592A" w:rsidRDefault="00E02F73" w:rsidP="00694B4F">
      <w:pPr>
        <w:pStyle w:val="11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Базовые ценности школы</w:t>
      </w:r>
      <w:r w:rsidRPr="00FB592A">
        <w:rPr>
          <w:rFonts w:ascii="Times New Roman" w:hAnsi="Times New Roman"/>
          <w:color w:val="333399"/>
          <w:szCs w:val="24"/>
        </w:rPr>
        <w:t>.</w:t>
      </w:r>
    </w:p>
    <w:p w:rsidR="00E02F73" w:rsidRPr="00FB592A" w:rsidRDefault="00E02F73" w:rsidP="00694B4F">
      <w:pPr>
        <w:pStyle w:val="1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</w:t>
      </w:r>
      <w:r>
        <w:rPr>
          <w:rFonts w:ascii="Times New Roman" w:hAnsi="Times New Roman"/>
          <w:szCs w:val="24"/>
        </w:rPr>
        <w:t xml:space="preserve">изм, осознание себя жителем Волгоградской области, села </w:t>
      </w:r>
      <w:proofErr w:type="spellStart"/>
      <w:r>
        <w:rPr>
          <w:rFonts w:ascii="Times New Roman" w:hAnsi="Times New Roman"/>
          <w:szCs w:val="24"/>
        </w:rPr>
        <w:t>Подкуйково</w:t>
      </w:r>
      <w:proofErr w:type="spellEnd"/>
      <w:r w:rsidRPr="00FB592A">
        <w:rPr>
          <w:rFonts w:ascii="Times New Roman" w:hAnsi="Times New Roman"/>
          <w:szCs w:val="24"/>
        </w:rPr>
        <w:t xml:space="preserve">, гражданином России и хранителем их исторического и культурного наследия.  Ориентация на солидарность и сотрудничество с представителями различных культур, </w:t>
      </w:r>
      <w:r w:rsidRPr="00FB592A">
        <w:rPr>
          <w:rFonts w:ascii="Times New Roman" w:hAnsi="Times New Roman"/>
          <w:szCs w:val="24"/>
        </w:rPr>
        <w:lastRenderedPageBreak/>
        <w:t>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</w:p>
    <w:p w:rsidR="00E02F73" w:rsidRPr="00FB592A" w:rsidRDefault="00E02F73" w:rsidP="00FB592A">
      <w:pPr>
        <w:pStyle w:val="1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E02F73" w:rsidRPr="00FB592A" w:rsidRDefault="00E02F73" w:rsidP="00694B4F">
      <w:pPr>
        <w:pStyle w:val="1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доверие и уважение друг к другу учащихся, педагогов, родителей;</w:t>
      </w:r>
    </w:p>
    <w:p w:rsidR="00E02F73" w:rsidRPr="00FB592A" w:rsidRDefault="00E02F73" w:rsidP="00694B4F">
      <w:pPr>
        <w:pStyle w:val="1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стремление к высокой  психологической комфортности для всех субъектов  педагогического процесса;</w:t>
      </w:r>
    </w:p>
    <w:p w:rsidR="00E02F73" w:rsidRPr="00FB592A" w:rsidRDefault="00E02F73" w:rsidP="00694B4F">
      <w:pPr>
        <w:pStyle w:val="1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E02F73" w:rsidRPr="00FB592A" w:rsidRDefault="00E02F73" w:rsidP="00694B4F">
      <w:pPr>
        <w:pStyle w:val="1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атмосфера свободы творчества, способствующая творческому развитию учеников и учителей;</w:t>
      </w:r>
    </w:p>
    <w:p w:rsidR="00E02F73" w:rsidRPr="00FB592A" w:rsidRDefault="00E02F73" w:rsidP="00694B4F">
      <w:pPr>
        <w:pStyle w:val="1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безусловное обеспечение высокого стандарта образования для всех выпускников школы;</w:t>
      </w:r>
    </w:p>
    <w:p w:rsidR="00E02F73" w:rsidRPr="00FB592A" w:rsidRDefault="00E02F73" w:rsidP="00694B4F">
      <w:pPr>
        <w:numPr>
          <w:ilvl w:val="0"/>
          <w:numId w:val="12"/>
        </w:numPr>
        <w:spacing w:line="360" w:lineRule="auto"/>
        <w:jc w:val="both"/>
      </w:pPr>
      <w:r w:rsidRPr="00FB592A">
        <w:t>стремление к обеспечению</w:t>
      </w:r>
      <w:r>
        <w:t xml:space="preserve"> социальной </w:t>
      </w:r>
      <w:r w:rsidRPr="00FB592A">
        <w:t xml:space="preserve"> адаптации выпускника.</w:t>
      </w:r>
    </w:p>
    <w:p w:rsidR="00E02F73" w:rsidRPr="00FB592A" w:rsidRDefault="00E02F73" w:rsidP="00694B4F">
      <w:pPr>
        <w:pStyle w:val="11"/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02F73" w:rsidRPr="00FB592A" w:rsidRDefault="00E02F73" w:rsidP="00694B4F">
      <w:pPr>
        <w:pStyle w:val="11"/>
        <w:spacing w:line="360" w:lineRule="auto"/>
        <w:ind w:left="720"/>
        <w:jc w:val="both"/>
        <w:rPr>
          <w:rFonts w:ascii="Times New Roman" w:hAnsi="Times New Roman"/>
          <w:b/>
          <w:szCs w:val="24"/>
        </w:rPr>
      </w:pPr>
      <w:r w:rsidRPr="00FB592A">
        <w:rPr>
          <w:rFonts w:ascii="Times New Roman" w:hAnsi="Times New Roman"/>
          <w:b/>
          <w:szCs w:val="24"/>
        </w:rPr>
        <w:t xml:space="preserve">  Концептуальная модель компетентностей педагогов школы</w:t>
      </w:r>
    </w:p>
    <w:p w:rsidR="00E02F73" w:rsidRPr="00FB592A" w:rsidRDefault="00E02F73" w:rsidP="00694B4F">
      <w:pPr>
        <w:pStyle w:val="11"/>
        <w:spacing w:line="360" w:lineRule="auto"/>
        <w:ind w:left="72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      Настоящий педагог нашей школы должен обладать такими качествами, как: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высокого уровня общей, коммуникативной культуры, теоретических представлений и опыта организации сложной  коммуникации, осуществляемой в режиме диалога;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стремление к формированию и развитию личных </w:t>
      </w:r>
      <w:proofErr w:type="spellStart"/>
      <w:r w:rsidRPr="00FB592A">
        <w:rPr>
          <w:rFonts w:ascii="Times New Roman" w:hAnsi="Times New Roman"/>
          <w:szCs w:val="24"/>
        </w:rPr>
        <w:t>креативных</w:t>
      </w:r>
      <w:proofErr w:type="spellEnd"/>
      <w:r w:rsidRPr="00FB592A">
        <w:rPr>
          <w:rFonts w:ascii="Times New Roman" w:hAnsi="Times New Roman"/>
          <w:szCs w:val="24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наличие рефлексивной культуры, </w:t>
      </w:r>
      <w:proofErr w:type="spellStart"/>
      <w:r w:rsidRPr="00FB592A">
        <w:rPr>
          <w:rFonts w:ascii="Times New Roman" w:hAnsi="Times New Roman"/>
          <w:szCs w:val="24"/>
        </w:rPr>
        <w:t>сформированность</w:t>
      </w:r>
      <w:proofErr w:type="spellEnd"/>
      <w:r w:rsidRPr="00FB592A">
        <w:rPr>
          <w:rFonts w:ascii="Times New Roman" w:hAnsi="Times New Roman"/>
          <w:szCs w:val="24"/>
        </w:rPr>
        <w:t xml:space="preserve"> потребности в </w:t>
      </w:r>
      <w:proofErr w:type="spellStart"/>
      <w:r w:rsidRPr="00FB592A">
        <w:rPr>
          <w:rFonts w:ascii="Times New Roman" w:hAnsi="Times New Roman"/>
          <w:szCs w:val="24"/>
        </w:rPr>
        <w:t>саморефлексии</w:t>
      </w:r>
      <w:proofErr w:type="spellEnd"/>
      <w:r w:rsidRPr="00FB592A">
        <w:rPr>
          <w:rFonts w:ascii="Times New Roman" w:hAnsi="Times New Roman"/>
          <w:szCs w:val="24"/>
        </w:rPr>
        <w:t xml:space="preserve"> и в совместной рефлексии с другими субъектами педагогического процесса;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lastRenderedPageBreak/>
        <w:t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E02F73" w:rsidRPr="00FB592A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E02F73" w:rsidRPr="00271225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271225">
        <w:rPr>
          <w:rFonts w:ascii="Times New Roman" w:hAnsi="Times New Roman"/>
          <w:szCs w:val="24"/>
        </w:rPr>
        <w:t>сформированность</w:t>
      </w:r>
      <w:proofErr w:type="spellEnd"/>
      <w:r w:rsidRPr="00271225">
        <w:rPr>
          <w:rFonts w:ascii="Times New Roman" w:hAnsi="Times New Roman"/>
          <w:szCs w:val="24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E02F73" w:rsidRPr="00271225" w:rsidRDefault="00E02F73" w:rsidP="00694B4F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осознание метода педагогической деятельности как одной из высших профессиональных ценностей педагога.</w:t>
      </w:r>
    </w:p>
    <w:p w:rsidR="00E02F73" w:rsidRPr="00271225" w:rsidRDefault="00E02F73" w:rsidP="00694B4F">
      <w:pPr>
        <w:pStyle w:val="1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 xml:space="preserve">Задача педагогов школы – воспитать </w:t>
      </w:r>
      <w:r w:rsidRPr="00271225">
        <w:rPr>
          <w:rFonts w:ascii="Times New Roman" w:hAnsi="Times New Roman"/>
          <w:b/>
          <w:szCs w:val="24"/>
        </w:rPr>
        <w:t>выпускника</w:t>
      </w:r>
      <w:r w:rsidRPr="00271225">
        <w:rPr>
          <w:rFonts w:ascii="Times New Roman" w:hAnsi="Times New Roman"/>
          <w:szCs w:val="24"/>
        </w:rPr>
        <w:t>, обладающего следующими качествами:</w:t>
      </w:r>
    </w:p>
    <w:p w:rsidR="00E02F73" w:rsidRPr="00271225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 xml:space="preserve"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271225">
        <w:rPr>
          <w:rFonts w:ascii="Times New Roman" w:hAnsi="Times New Roman"/>
          <w:szCs w:val="24"/>
        </w:rPr>
        <w:t>реалистические  жизненные  цели</w:t>
      </w:r>
      <w:proofErr w:type="gramEnd"/>
      <w:r w:rsidRPr="00271225">
        <w:rPr>
          <w:rFonts w:ascii="Times New Roman" w:hAnsi="Times New Roman"/>
          <w:szCs w:val="24"/>
        </w:rPr>
        <w:t xml:space="preserve"> и быть способным их достигать;</w:t>
      </w:r>
    </w:p>
    <w:p w:rsidR="00E02F73" w:rsidRPr="00271225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 xml:space="preserve">способность к творческому созиданию своей личной жизни, ее осмысленной </w:t>
      </w:r>
      <w:r w:rsidRPr="006E3A0E">
        <w:rPr>
          <w:rFonts w:ascii="Times New Roman" w:hAnsi="Times New Roman"/>
          <w:szCs w:val="24"/>
        </w:rPr>
        <w:t>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lastRenderedPageBreak/>
        <w:t xml:space="preserve">коммуникативная культура, владение навыками делового общения, </w:t>
      </w:r>
      <w:proofErr w:type="spellStart"/>
      <w:r w:rsidRPr="006E3A0E">
        <w:rPr>
          <w:rFonts w:ascii="Times New Roman" w:hAnsi="Times New Roman"/>
          <w:szCs w:val="24"/>
        </w:rPr>
        <w:t>простраивание</w:t>
      </w:r>
      <w:proofErr w:type="spellEnd"/>
      <w:r w:rsidRPr="006E3A0E">
        <w:rPr>
          <w:rFonts w:ascii="Times New Roman" w:hAnsi="Times New Roman"/>
          <w:szCs w:val="24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E3A0E">
        <w:rPr>
          <w:rFonts w:ascii="Times New Roman" w:hAnsi="Times New Roman"/>
          <w:szCs w:val="24"/>
        </w:rPr>
        <w:t>совмещение рационалистического и эмоционально-ценностного подходов к жизни,   умение здраво и логично мыслить, принимать обдуманные решения;</w:t>
      </w:r>
      <w:proofErr w:type="gramEnd"/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6E3A0E">
        <w:rPr>
          <w:rFonts w:ascii="Times New Roman" w:hAnsi="Times New Roman"/>
          <w:szCs w:val="24"/>
        </w:rPr>
        <w:t>досуговой</w:t>
      </w:r>
      <w:proofErr w:type="spellEnd"/>
      <w:r w:rsidRPr="006E3A0E">
        <w:rPr>
          <w:rFonts w:ascii="Times New Roman" w:hAnsi="Times New Roman"/>
          <w:szCs w:val="24"/>
        </w:rPr>
        <w:t xml:space="preserve"> деятельности, к самостоятельному решению семейно-бытовых проблем, защите своих прав и осознанию своих обязанностей;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адекватная самооценка (внутренняя гармония и самоконтроль);</w:t>
      </w:r>
    </w:p>
    <w:p w:rsidR="00E02F73" w:rsidRPr="006E3A0E" w:rsidRDefault="00E02F73" w:rsidP="00694B4F">
      <w:pPr>
        <w:pStyle w:val="11"/>
        <w:numPr>
          <w:ilvl w:val="0"/>
          <w:numId w:val="14"/>
        </w:numPr>
        <w:tabs>
          <w:tab w:val="num" w:pos="74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E02F73" w:rsidRPr="006E3A0E" w:rsidRDefault="00E02F73" w:rsidP="00694B4F">
      <w:pPr>
        <w:pStyle w:val="11"/>
        <w:tabs>
          <w:tab w:val="num" w:pos="749"/>
        </w:tabs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        </w:t>
      </w:r>
      <w:proofErr w:type="gramStart"/>
      <w:r w:rsidRPr="006E3A0E">
        <w:rPr>
          <w:rFonts w:ascii="Times New Roman" w:hAnsi="Times New Roman"/>
          <w:szCs w:val="24"/>
        </w:rPr>
        <w:t xml:space="preserve">Задача педагогов школы -   воспитать </w:t>
      </w:r>
      <w:r w:rsidRPr="006E3A0E">
        <w:rPr>
          <w:rFonts w:ascii="Times New Roman" w:hAnsi="Times New Roman"/>
          <w:b/>
          <w:szCs w:val="24"/>
        </w:rPr>
        <w:t>выпускника</w:t>
      </w:r>
      <w:r w:rsidRPr="006E3A0E">
        <w:rPr>
          <w:rFonts w:ascii="Times New Roman" w:hAnsi="Times New Roman"/>
          <w:szCs w:val="24"/>
        </w:rPr>
        <w:t xml:space="preserve">, обладающего   ключевыми, </w:t>
      </w:r>
      <w:proofErr w:type="spellStart"/>
      <w:r w:rsidRPr="006E3A0E">
        <w:rPr>
          <w:rFonts w:ascii="Times New Roman" w:hAnsi="Times New Roman"/>
          <w:szCs w:val="24"/>
        </w:rPr>
        <w:t>общепредметными</w:t>
      </w:r>
      <w:proofErr w:type="spellEnd"/>
      <w:r w:rsidRPr="006E3A0E">
        <w:rPr>
          <w:rFonts w:ascii="Times New Roman" w:hAnsi="Times New Roman"/>
          <w:szCs w:val="24"/>
        </w:rPr>
        <w:t>, предметными компетенциями   в интеллектуальной, гражданско-правовой, информационной, коммуникационной и прочих сферах.</w:t>
      </w:r>
      <w:proofErr w:type="gramEnd"/>
    </w:p>
    <w:p w:rsidR="00E02F73" w:rsidRPr="006E3A0E" w:rsidRDefault="00E02F73" w:rsidP="00694B4F">
      <w:pPr>
        <w:pStyle w:val="11"/>
        <w:spacing w:line="360" w:lineRule="auto"/>
        <w:jc w:val="both"/>
        <w:rPr>
          <w:rFonts w:ascii="Times New Roman" w:hAnsi="Times New Roman"/>
          <w:szCs w:val="24"/>
        </w:rPr>
      </w:pPr>
    </w:p>
    <w:p w:rsidR="00E02F73" w:rsidRPr="006E3A0E" w:rsidRDefault="00E02F73" w:rsidP="00694B4F">
      <w:pPr>
        <w:pStyle w:val="11"/>
        <w:spacing w:line="360" w:lineRule="auto"/>
        <w:jc w:val="both"/>
        <w:rPr>
          <w:rFonts w:ascii="Times New Roman" w:hAnsi="Times New Roman"/>
          <w:color w:val="333399"/>
          <w:szCs w:val="24"/>
        </w:rPr>
      </w:pPr>
      <w:r w:rsidRPr="006E3A0E">
        <w:rPr>
          <w:rFonts w:ascii="Times New Roman" w:hAnsi="Times New Roman"/>
          <w:szCs w:val="24"/>
        </w:rPr>
        <w:t>Основные направления работы воспитательной системы школы</w:t>
      </w:r>
      <w:r w:rsidRPr="006E3A0E">
        <w:rPr>
          <w:rFonts w:ascii="Times New Roman" w:hAnsi="Times New Roman"/>
          <w:color w:val="333399"/>
          <w:szCs w:val="24"/>
        </w:rPr>
        <w:t>.</w:t>
      </w:r>
    </w:p>
    <w:p w:rsidR="00E02F73" w:rsidRPr="006E3A0E" w:rsidRDefault="00E02F73" w:rsidP="006E3A0E">
      <w:pPr>
        <w:pStyle w:val="1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доктрине образования в Российской Федерации, Национальной образовательной инициативе «Наша новая школа». 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   </w:t>
      </w:r>
    </w:p>
    <w:p w:rsidR="00E02F73" w:rsidRPr="006E3A0E" w:rsidRDefault="00E02F73" w:rsidP="00694B4F">
      <w:pPr>
        <w:spacing w:line="360" w:lineRule="auto"/>
        <w:jc w:val="both"/>
      </w:pPr>
      <w:r w:rsidRPr="006E3A0E">
        <w:t xml:space="preserve">      В школы разработана и реализуется  программа  по воспитанию  учащихся</w:t>
      </w:r>
      <w:r>
        <w:t xml:space="preserve"> «Возрождение</w:t>
      </w:r>
      <w:r w:rsidRPr="006E3A0E">
        <w:t xml:space="preserve">».  </w:t>
      </w:r>
    </w:p>
    <w:p w:rsidR="00E02F73" w:rsidRPr="009F2381" w:rsidRDefault="00E02F73" w:rsidP="00694B4F">
      <w:pPr>
        <w:spacing w:line="360" w:lineRule="auto"/>
        <w:jc w:val="both"/>
      </w:pPr>
      <w:r w:rsidRPr="009F2381">
        <w:t xml:space="preserve">Цель программы – </w:t>
      </w:r>
      <w:r>
        <w:t>воспитание граждан, любящих свою Родину, уважающих законы своей страны, готовых к достойному служению своему государству, способных к интеллектуальному, духовному, физическому самосовершенствованию, самореализации, ориентированных на общечеловеческие ценности, культурные ценности своего народа.</w:t>
      </w:r>
    </w:p>
    <w:p w:rsidR="00E02F73" w:rsidRPr="009F2381" w:rsidRDefault="00E02F73" w:rsidP="00694B4F">
      <w:pPr>
        <w:spacing w:line="360" w:lineRule="auto"/>
        <w:jc w:val="both"/>
        <w:rPr>
          <w:b/>
        </w:rPr>
      </w:pPr>
      <w:r w:rsidRPr="009F2381">
        <w:rPr>
          <w:b/>
        </w:rPr>
        <w:lastRenderedPageBreak/>
        <w:t xml:space="preserve">                 Структура воспитательной системы.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9F2381">
        <w:rPr>
          <w:b/>
        </w:rPr>
        <w:t>1.</w:t>
      </w:r>
      <w:r w:rsidRPr="008B5C49">
        <w:rPr>
          <w:b/>
        </w:rPr>
        <w:t>Целенаправленность в воспитательной  работе.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           Цели, определенные воспитательной системой, приняты всеми участниками педагогического процесса.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</w:t>
      </w:r>
      <w:r w:rsidRPr="008B5C49">
        <w:rPr>
          <w:b/>
        </w:rPr>
        <w:t>2. Основные методы воспитания</w:t>
      </w:r>
      <w:r w:rsidRPr="008B5C49">
        <w:t>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а) Единые педагогические требования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Мотивация учащихся на самовоспитание. Организовать воспитательную работу так, чтобы целенаправленно  пробудить и вызвать потребность у учащихся изменить себя.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в) Педагогическая  индивидуальная поддержка.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rPr>
          <w:b/>
        </w:rPr>
        <w:t>3. Школьная воспитывающая среда.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а) Школьный и классный коллектив. Воспитательная система предполагает включенность в систему каждого класса.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 Организация ученического самоуправления</w:t>
      </w:r>
      <w:proofErr w:type="gramStart"/>
      <w:r w:rsidRPr="008B5C49">
        <w:t xml:space="preserve"> .</w:t>
      </w:r>
      <w:proofErr w:type="gramEnd"/>
    </w:p>
    <w:p w:rsidR="00E02F73" w:rsidRPr="008B5C49" w:rsidRDefault="00E02F73" w:rsidP="00694B4F">
      <w:pPr>
        <w:spacing w:line="360" w:lineRule="auto"/>
        <w:jc w:val="both"/>
      </w:pPr>
      <w:r w:rsidRPr="008B5C49">
        <w:t>в) Традиции школы.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rPr>
          <w:b/>
        </w:rPr>
        <w:t>4. Воспитательные центры</w:t>
      </w:r>
      <w:r w:rsidRPr="008B5C49">
        <w:t>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5.Воспитание на уроке.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6.Система работы классного руководителя.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а) Согласованность воспитательных целей с </w:t>
      </w:r>
      <w:proofErr w:type="gramStart"/>
      <w:r w:rsidRPr="008B5C49">
        <w:t>общими</w:t>
      </w:r>
      <w:proofErr w:type="gramEnd"/>
      <w:r w:rsidRPr="008B5C49">
        <w:t>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 Реализация программы нравственного и патриотического воспитания через классные часы.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в) Применение технологии индивидуальной педагогической поддержки.</w:t>
      </w:r>
    </w:p>
    <w:p w:rsidR="00E02F73" w:rsidRPr="008B5C49" w:rsidRDefault="00E02F73" w:rsidP="00694B4F">
      <w:pPr>
        <w:spacing w:line="360" w:lineRule="auto"/>
        <w:jc w:val="both"/>
      </w:pPr>
      <w:r>
        <w:t>Реализация программы осуществляется по следующим направлениям:</w:t>
      </w:r>
    </w:p>
    <w:p w:rsidR="00E02F73" w:rsidRPr="008B5C49" w:rsidRDefault="00E02F73" w:rsidP="00694B4F">
      <w:pPr>
        <w:spacing w:line="360" w:lineRule="auto"/>
        <w:jc w:val="both"/>
      </w:pPr>
      <w:r>
        <w:t xml:space="preserve">«Возрождение», « Традиции», «Я </w:t>
      </w:r>
      <w:proofErr w:type="gramStart"/>
      <w:r>
        <w:t>-г</w:t>
      </w:r>
      <w:proofErr w:type="gramEnd"/>
      <w:r>
        <w:t>ражданин», «Здоровье», «Зеленый мир».</w:t>
      </w:r>
      <w:r w:rsidRPr="008B5C49">
        <w:t xml:space="preserve">          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Приоритет при этом сохраняется </w:t>
      </w:r>
      <w:r>
        <w:t xml:space="preserve">за направлением </w:t>
      </w:r>
    </w:p>
    <w:p w:rsidR="00E02F73" w:rsidRPr="008B5C49" w:rsidRDefault="00E02F73" w:rsidP="00694B4F">
      <w:pPr>
        <w:spacing w:line="360" w:lineRule="auto"/>
        <w:jc w:val="both"/>
      </w:pPr>
      <w:r>
        <w:t>патриотическое воспитание</w:t>
      </w:r>
      <w:r w:rsidRPr="008B5C49">
        <w:t>.</w:t>
      </w:r>
    </w:p>
    <w:p w:rsidR="00E02F73" w:rsidRPr="008B5C49" w:rsidRDefault="00E02F73" w:rsidP="00694B4F">
      <w:pPr>
        <w:spacing w:line="360" w:lineRule="auto"/>
        <w:ind w:left="540"/>
        <w:jc w:val="both"/>
        <w:rPr>
          <w:b/>
        </w:rPr>
      </w:pPr>
      <w:r w:rsidRPr="008B5C49">
        <w:rPr>
          <w:b/>
        </w:rPr>
        <w:t>Содержание и организация образовательного процесса.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rPr>
          <w:b/>
        </w:rPr>
        <w:t xml:space="preserve">            </w:t>
      </w:r>
      <w:r w:rsidRPr="008B5C49">
        <w:t>1.Содержание и организация начального образования.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Образ выпускника начальной школы как главный целевой ориентир в учебно-воспитательной работе с </w:t>
      </w:r>
      <w:proofErr w:type="gramStart"/>
      <w:r w:rsidRPr="008B5C49">
        <w:t>обучающимися</w:t>
      </w:r>
      <w:proofErr w:type="gramEnd"/>
      <w:r w:rsidRPr="008B5C49">
        <w:t xml:space="preserve"> на </w:t>
      </w:r>
      <w:r w:rsidRPr="008B5C49">
        <w:rPr>
          <w:lang w:val="en-US"/>
        </w:rPr>
        <w:t>I</w:t>
      </w:r>
      <w:r w:rsidRPr="008B5C49">
        <w:t xml:space="preserve"> ступени.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 xml:space="preserve">Социальная компетенция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proofErr w:type="gramStart"/>
      <w:r w:rsidRPr="008B5C49">
        <w:t>Восприятие и понимание учащимися таких ценностей,  как «семья», «школа», «учитель», «родина», «природа»,  «дружба со сверстниками», «уважение к старшим».</w:t>
      </w:r>
      <w:proofErr w:type="gramEnd"/>
      <w:r w:rsidRPr="008B5C49"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</w:t>
      </w:r>
      <w:r w:rsidRPr="008B5C49">
        <w:lastRenderedPageBreak/>
        <w:t xml:space="preserve">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>Общекультурная компетенция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8B5C49">
        <w:t>Сформированность</w:t>
      </w:r>
      <w:proofErr w:type="spellEnd"/>
      <w:r w:rsidRPr="008B5C49"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>Коммуникативная компетенция</w:t>
      </w:r>
    </w:p>
    <w:p w:rsidR="00E02F73" w:rsidRPr="008B5C49" w:rsidRDefault="00E02F73" w:rsidP="0020118D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8B5C49">
        <w:t>Сформированость</w:t>
      </w:r>
      <w:proofErr w:type="spellEnd"/>
      <w:r w:rsidRPr="008B5C49">
        <w:t xml:space="preserve">  первичных навыков </w:t>
      </w:r>
      <w:proofErr w:type="spellStart"/>
      <w:r w:rsidRPr="008B5C49">
        <w:t>саморегуляции</w:t>
      </w:r>
      <w:proofErr w:type="spellEnd"/>
      <w:r w:rsidRPr="008B5C49">
        <w:t>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</w:t>
      </w:r>
      <w:r w:rsidRPr="008B5C49">
        <w:rPr>
          <w:b/>
        </w:rPr>
        <w:t>Учебный план, его инвариантная и вариантная части.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spellStart"/>
      <w:r w:rsidRPr="008B5C49">
        <w:t>гуманизации</w:t>
      </w:r>
      <w:proofErr w:type="spellEnd"/>
      <w:r w:rsidRPr="008B5C49">
        <w:t>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spellStart"/>
      <w:r w:rsidRPr="008B5C49">
        <w:t>гуманитаризации</w:t>
      </w:r>
      <w:proofErr w:type="spellEnd"/>
      <w:r w:rsidRPr="008B5C49">
        <w:t>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оптимального соотношения вариативного и инвариантного компонентов;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непрерывности и поступательности;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дифференциации;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интеграции;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spellStart"/>
      <w:r w:rsidRPr="008B5C49">
        <w:t>культуросообразности</w:t>
      </w:r>
      <w:proofErr w:type="spellEnd"/>
      <w:r w:rsidRPr="008B5C49">
        <w:t>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Особое значение для развития основных потенциалов личности учащихся имеют следующие предметы: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история, чтение для формирования социальной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язык и чтение для формирования коммуникативной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музыка, изобразительное искусство и художественный труд для формирования общекультурной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физическая культура и ОБЖ для формирования социальной компетенции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все учебные предметы для формирования общекультурной компетенции.</w:t>
      </w:r>
    </w:p>
    <w:p w:rsidR="00E02F73" w:rsidRDefault="00E02F73" w:rsidP="0020118D">
      <w:pPr>
        <w:tabs>
          <w:tab w:val="left" w:pos="3390"/>
        </w:tabs>
        <w:spacing w:line="360" w:lineRule="auto"/>
        <w:ind w:left="720"/>
        <w:jc w:val="both"/>
        <w:rPr>
          <w:b/>
          <w:color w:val="333399"/>
        </w:rPr>
      </w:pPr>
    </w:p>
    <w:p w:rsidR="00E02F73" w:rsidRDefault="00E02F73" w:rsidP="0020118D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rPr>
          <w:b/>
          <w:color w:val="333399"/>
        </w:rPr>
        <w:t xml:space="preserve">     </w:t>
      </w:r>
      <w:r w:rsidRPr="008B5C49">
        <w:rPr>
          <w:b/>
        </w:rPr>
        <w:t>Учебные программы, используемые в образовательном процессе.</w:t>
      </w:r>
    </w:p>
    <w:p w:rsidR="00E02F73" w:rsidRPr="00A97B38" w:rsidRDefault="00E02F73" w:rsidP="0020118D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lastRenderedPageBreak/>
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</w:r>
      <w:r w:rsidRPr="008B5C49">
        <w:rPr>
          <w:lang w:val="en-US"/>
        </w:rPr>
        <w:t>I</w:t>
      </w:r>
      <w:r w:rsidRPr="008B5C49">
        <w:t xml:space="preserve"> ступе</w:t>
      </w:r>
      <w:r>
        <w:t xml:space="preserve">ни строится на основе  </w:t>
      </w:r>
      <w:r w:rsidRPr="008B5C49">
        <w:t>программ</w:t>
      </w:r>
      <w:r>
        <w:t xml:space="preserve">ы «  </w:t>
      </w:r>
      <w:r>
        <w:rPr>
          <w:lang w:val="en-US"/>
        </w:rPr>
        <w:t>XXI</w:t>
      </w:r>
      <w:r>
        <w:t xml:space="preserve"> век ».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rPr>
          <w:b/>
        </w:rPr>
        <w:t>Организация учебного процесса, применяемые в нем педагогические технологии, формы, методы и приемы.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rPr>
          <w:b/>
          <w:color w:val="333399"/>
        </w:rPr>
        <w:t xml:space="preserve">    </w:t>
      </w:r>
      <w:r w:rsidRPr="008B5C49">
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8B5C49">
        <w:t>в</w:t>
      </w:r>
      <w:proofErr w:type="gramEnd"/>
      <w:r w:rsidRPr="008B5C49">
        <w:t>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gramStart"/>
      <w:r w:rsidRPr="008B5C49">
        <w:t>формировании</w:t>
      </w:r>
      <w:proofErr w:type="gramEnd"/>
      <w:r w:rsidRPr="008B5C49">
        <w:t xml:space="preserve"> у них основных компонентов учебной деятельности с учетом индивидуальных особенностей учеников;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gramStart"/>
      <w:r w:rsidRPr="008B5C49">
        <w:t>овладении</w:t>
      </w:r>
      <w:proofErr w:type="gramEnd"/>
      <w:r w:rsidRPr="008B5C49">
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 развитии способности совершать осознанный нравственный выбор в учебных и других жизненных ситуациях.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Для организации личностно ориентированного взаимодействия педагоги первой ступени принимают следующие приемы и методы: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приемы актуализации субъектного опыта учащихся;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методы диалога;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приемы создания ситуации коллективного и индивидуального выбора;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игровые методы;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рефлексивные приемы и методы;</w:t>
      </w:r>
    </w:p>
    <w:p w:rsidR="00E02F73" w:rsidRPr="008B5C49" w:rsidRDefault="00E02F73" w:rsidP="00A97B38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методы диагностики и самодиагностики.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</w:t>
      </w:r>
      <w:r w:rsidRPr="008B5C49">
        <w:rPr>
          <w:b/>
        </w:rPr>
        <w:t xml:space="preserve"> Содержание  и  организация   </w:t>
      </w:r>
      <w:proofErr w:type="spellStart"/>
      <w:r w:rsidRPr="008B5C49">
        <w:rPr>
          <w:b/>
        </w:rPr>
        <w:t>внеучебной</w:t>
      </w:r>
      <w:proofErr w:type="spellEnd"/>
      <w:r w:rsidRPr="008B5C49">
        <w:rPr>
          <w:b/>
        </w:rPr>
        <w:t xml:space="preserve">   деятельности  учащихся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rPr>
          <w:b/>
        </w:rPr>
      </w:pPr>
      <w:r w:rsidRPr="008B5C49">
        <w:t xml:space="preserve">      Содержание </w:t>
      </w:r>
      <w:proofErr w:type="spellStart"/>
      <w:r w:rsidRPr="008B5C49">
        <w:t>внеучебной</w:t>
      </w:r>
      <w:proofErr w:type="spellEnd"/>
      <w:r w:rsidRPr="008B5C49">
        <w:t xml:space="preserve"> деятельности учащихся 1–4-х классов обусловлено целевым ориентиром – образом выпускника начальной школы.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В качестве  </w:t>
      </w:r>
      <w:proofErr w:type="spellStart"/>
      <w:r w:rsidRPr="008B5C49">
        <w:t>системообразующего</w:t>
      </w:r>
      <w:proofErr w:type="spellEnd"/>
      <w:r w:rsidRPr="008B5C49">
        <w:t xml:space="preserve">  фактора построения процесса воспитания младших школьников выступает  нравственное  воспитание учащихся.  Педагогический  коллектив поставил перед собой задачу создать  школу   разных  возможностей   с   широким   диапазоном  деятельности  детей  и учителей.   Педагогический  коллектив школы  считает, что воспитание в начальной школе должно быть направлено на  формирование  личности в соответствии со своими задатками, интересами и склонностями.    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</w:t>
      </w:r>
      <w:r w:rsidRPr="008B5C49">
        <w:rPr>
          <w:b/>
        </w:rPr>
        <w:t>2.Содержание и организация основного общего образования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 w:hanging="360"/>
        <w:jc w:val="both"/>
      </w:pPr>
      <w:r w:rsidRPr="008B5C49">
        <w:rPr>
          <w:b/>
        </w:rPr>
        <w:t xml:space="preserve">         </w:t>
      </w:r>
      <w:r w:rsidRPr="008B5C49">
        <w:t xml:space="preserve">Образ выпускника 9-го класса как главный целевой ориентир в учебно-воспитательной работе с </w:t>
      </w:r>
      <w:proofErr w:type="gramStart"/>
      <w:r w:rsidRPr="008B5C49">
        <w:t>обучающимися</w:t>
      </w:r>
      <w:proofErr w:type="gramEnd"/>
      <w:r w:rsidRPr="008B5C49">
        <w:t xml:space="preserve"> на </w:t>
      </w:r>
      <w:r w:rsidRPr="008B5C49">
        <w:rPr>
          <w:lang w:val="en-US"/>
        </w:rPr>
        <w:t>II</w:t>
      </w:r>
      <w:r w:rsidRPr="008B5C49">
        <w:t xml:space="preserve"> ступени.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  <w:outlineLvl w:val="0"/>
        <w:rPr>
          <w:b/>
        </w:rPr>
      </w:pPr>
      <w:r w:rsidRPr="008B5C49">
        <w:rPr>
          <w:b/>
        </w:rPr>
        <w:lastRenderedPageBreak/>
        <w:t xml:space="preserve">               </w:t>
      </w:r>
      <w:r w:rsidRPr="008B5C49">
        <w:rPr>
          <w:b/>
          <w:bCs/>
        </w:rPr>
        <w:t>Ценностно-смысловая компетенция</w:t>
      </w:r>
      <w:r w:rsidRPr="008B5C49">
        <w:t>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         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8B5C49"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Pr="008B5C49">
        <w:t xml:space="preserve"> Знание и соблюдение традиций школы. 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  <w:outlineLvl w:val="0"/>
      </w:pPr>
      <w:r w:rsidRPr="008B5C49">
        <w:rPr>
          <w:b/>
          <w:bCs/>
        </w:rPr>
        <w:t xml:space="preserve">              Социально-трудовая компетенция</w:t>
      </w:r>
      <w:r w:rsidRPr="008B5C49">
        <w:t xml:space="preserve">. Школьник учиться </w:t>
      </w:r>
      <w:proofErr w:type="gramStart"/>
      <w:r w:rsidRPr="008B5C49">
        <w:t>выполнять роль</w:t>
      </w:r>
      <w:proofErr w:type="gramEnd"/>
      <w:r w:rsidRPr="008B5C49"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    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b/>
          <w:bCs/>
          <w:noProof/>
        </w:rPr>
      </w:pPr>
      <w:r w:rsidRPr="008B5C49">
        <w:t xml:space="preserve">            </w:t>
      </w:r>
      <w:r w:rsidRPr="008B5C49">
        <w:rPr>
          <w:b/>
          <w:bCs/>
        </w:rPr>
        <w:t>Компетенция личностного самосовершенствования</w:t>
      </w:r>
      <w:r w:rsidRPr="008B5C49"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8B5C49">
        <w:t>эмоциональную</w:t>
      </w:r>
      <w:proofErr w:type="gramEnd"/>
      <w:r w:rsidRPr="008B5C49">
        <w:t xml:space="preserve"> </w:t>
      </w:r>
      <w:proofErr w:type="spellStart"/>
      <w:r w:rsidRPr="008B5C49">
        <w:t>саморегуляцию</w:t>
      </w:r>
      <w:proofErr w:type="spellEnd"/>
      <w:r w:rsidRPr="008B5C49">
        <w:t xml:space="preserve"> и </w:t>
      </w:r>
      <w:proofErr w:type="spellStart"/>
      <w:r w:rsidRPr="008B5C49">
        <w:t>самоподдержку</w:t>
      </w:r>
      <w:proofErr w:type="spellEnd"/>
      <w:r w:rsidRPr="008B5C49"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  Развитие основных физических качеств.</w:t>
      </w:r>
      <w:r w:rsidRPr="008B5C49">
        <w:rPr>
          <w:b/>
          <w:bCs/>
          <w:noProof/>
        </w:rPr>
        <w:t xml:space="preserve">           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noProof/>
        </w:rPr>
      </w:pPr>
      <w:r w:rsidRPr="008B5C49">
        <w:rPr>
          <w:b/>
          <w:bCs/>
          <w:noProof/>
        </w:rPr>
        <w:t xml:space="preserve">           Учебно-познавательная</w:t>
      </w:r>
      <w:r w:rsidRPr="008B5C49">
        <w:rPr>
          <w:b/>
          <w:bCs/>
        </w:rPr>
        <w:t xml:space="preserve"> компетенция. </w:t>
      </w:r>
      <w:r w:rsidRPr="008B5C49">
        <w:rPr>
          <w:bCs/>
        </w:rPr>
        <w:t xml:space="preserve">Ученик </w:t>
      </w:r>
      <w:r w:rsidRPr="008B5C49">
        <w:t xml:space="preserve">овладевает </w:t>
      </w:r>
      <w:proofErr w:type="spellStart"/>
      <w:r w:rsidRPr="008B5C49">
        <w:t>креативными</w:t>
      </w:r>
      <w:proofErr w:type="spellEnd"/>
      <w:r w:rsidRPr="008B5C49"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  <w:r w:rsidRPr="008B5C49">
        <w:rPr>
          <w:b/>
          <w:bCs/>
          <w:noProof/>
        </w:rPr>
        <w:t xml:space="preserve">          Информационные компетенции</w:t>
      </w:r>
      <w:r w:rsidRPr="008B5C49">
        <w:rPr>
          <w:noProof/>
        </w:rPr>
        <w:t>.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noProof/>
        </w:rPr>
      </w:pPr>
      <w:r w:rsidRPr="008B5C49">
        <w:rPr>
          <w:noProof/>
        </w:rPr>
        <w:t xml:space="preserve">     При помощи учебной, художественной, справочной лите</w:t>
      </w:r>
      <w:r>
        <w:rPr>
          <w:noProof/>
        </w:rPr>
        <w:t>ратуры</w:t>
      </w:r>
      <w:r w:rsidRPr="008B5C49">
        <w:rPr>
          <w:noProof/>
        </w:rPr>
        <w:t>, видеоз</w:t>
      </w:r>
      <w:r>
        <w:rPr>
          <w:noProof/>
        </w:rPr>
        <w:t xml:space="preserve">аписей , электронной почты, </w:t>
      </w:r>
      <w:r w:rsidRPr="008B5C49">
        <w:rPr>
          <w:noProof/>
        </w:rPr>
        <w:t xml:space="preserve">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b/>
          <w:bCs/>
          <w:noProof/>
        </w:rPr>
      </w:pPr>
      <w:r w:rsidRPr="008B5C49">
        <w:rPr>
          <w:b/>
          <w:bCs/>
          <w:noProof/>
        </w:rPr>
        <w:t xml:space="preserve">          Общекультурная компетенция.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</w:pPr>
      <w:r w:rsidRPr="008B5C49">
        <w:rPr>
          <w:noProof/>
        </w:rPr>
        <w:t xml:space="preserve">     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  <w:r w:rsidRPr="008B5C49">
        <w:t xml:space="preserve"> </w:t>
      </w:r>
    </w:p>
    <w:p w:rsidR="00E02F73" w:rsidRPr="008B5C49" w:rsidRDefault="00E02F73" w:rsidP="00694B4F">
      <w:pPr>
        <w:spacing w:line="360" w:lineRule="auto"/>
        <w:ind w:hanging="360"/>
        <w:jc w:val="both"/>
      </w:pPr>
      <w:r w:rsidRPr="008B5C49">
        <w:rPr>
          <w:noProof/>
        </w:rPr>
        <w:t xml:space="preserve">          </w:t>
      </w:r>
      <w:r w:rsidRPr="008B5C49">
        <w:rPr>
          <w:b/>
          <w:bCs/>
          <w:noProof/>
        </w:rPr>
        <w:t>Коммуникативная компетенция</w:t>
      </w:r>
      <w:r w:rsidRPr="008B5C49">
        <w:rPr>
          <w:noProof/>
        </w:rPr>
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  <w:r w:rsidRPr="008B5C49">
        <w:t xml:space="preserve">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</w:t>
      </w:r>
      <w:r w:rsidRPr="008B5C49">
        <w:rPr>
          <w:b/>
        </w:rPr>
        <w:t xml:space="preserve"> Учебный план, его инвариантная и вариантная части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Учебный план включает все образовательные области федерально</w:t>
      </w:r>
      <w:r>
        <w:t xml:space="preserve">го базисного плана  </w:t>
      </w:r>
      <w:r w:rsidRPr="008B5C49">
        <w:t xml:space="preserve"> и соответствующий им набор учебных предметов. Увеличена гуманитарная составляющая в 5, 6, 7, 8, 9   классах.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</w:r>
      <w:proofErr w:type="spellStart"/>
      <w:r w:rsidRPr="008B5C49">
        <w:t>предпрофильной</w:t>
      </w:r>
      <w:proofErr w:type="spellEnd"/>
      <w:r w:rsidRPr="008B5C49">
        <w:t xml:space="preserve"> подготовки в 9-х классах.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          </w:t>
      </w:r>
      <w:r w:rsidRPr="008B5C49">
        <w:rPr>
          <w:b/>
        </w:rPr>
        <w:t>Учебные программы, используемые в образовательном процессе.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  </w:t>
      </w:r>
      <w:r w:rsidRPr="008B5C49">
        <w:rPr>
          <w:b/>
        </w:rPr>
        <w:t>Организация учебного процесса, применяемые в нем педагогические технологии,    формы, методы и приемы.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Изучение предметов (русского языка, истории, иностранного языка) на базовом уровне направлено на достижение следующих целей: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воспитание гражданина и патриота;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развитие и совершенствование информационных  и коммуникативных умений и навыков, навыков самоорганизации и саморазвития, готовности к трудовой деятельности;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овладение умениями анализировать, опознавать, классифицировать, и т.д.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применение полученных знаний и умений на практике.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</w:r>
      <w:proofErr w:type="gramStart"/>
      <w:r w:rsidRPr="008B5C49">
        <w:t>модульная</w:t>
      </w:r>
      <w:proofErr w:type="gramEnd"/>
      <w:r w:rsidRPr="008B5C49">
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rPr>
          <w:b/>
        </w:rPr>
      </w:pPr>
      <w:r w:rsidRPr="008B5C49">
        <w:rPr>
          <w:b/>
        </w:rPr>
        <w:t xml:space="preserve">  Содержание и организация </w:t>
      </w:r>
      <w:proofErr w:type="spellStart"/>
      <w:r w:rsidRPr="008B5C49">
        <w:rPr>
          <w:b/>
        </w:rPr>
        <w:t>внеучебной</w:t>
      </w:r>
      <w:proofErr w:type="spellEnd"/>
      <w:r w:rsidRPr="008B5C49">
        <w:rPr>
          <w:b/>
        </w:rPr>
        <w:t xml:space="preserve"> деятельности учащихся.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lastRenderedPageBreak/>
        <w:t xml:space="preserve">    Главным целевым ориентиром при определении содержания и способов организации </w:t>
      </w:r>
      <w:proofErr w:type="spellStart"/>
      <w:r w:rsidRPr="008B5C49">
        <w:t>внеучебной</w:t>
      </w:r>
      <w:proofErr w:type="spellEnd"/>
      <w:r w:rsidRPr="008B5C49">
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образовательные программы;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КТД;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кружки;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секции;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факультативы;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proofErr w:type="spellStart"/>
      <w:r w:rsidRPr="008B5C49">
        <w:t>предпрофильную</w:t>
      </w:r>
      <w:proofErr w:type="spellEnd"/>
      <w:r w:rsidRPr="008B5C49">
        <w:t xml:space="preserve"> подготовку.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</w:p>
    <w:p w:rsidR="00E02F73" w:rsidRPr="008B5C49" w:rsidRDefault="00E02F73" w:rsidP="00F52B5E">
      <w:pPr>
        <w:tabs>
          <w:tab w:val="left" w:pos="3390"/>
        </w:tabs>
        <w:spacing w:line="360" w:lineRule="auto"/>
        <w:jc w:val="both"/>
      </w:pPr>
      <w:r w:rsidRPr="008B5C49">
        <w:t xml:space="preserve"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 </w:t>
      </w:r>
    </w:p>
    <w:p w:rsidR="00E02F73" w:rsidRPr="008B5C49" w:rsidRDefault="00E02F73" w:rsidP="00694B4F">
      <w:pPr>
        <w:spacing w:line="360" w:lineRule="auto"/>
        <w:ind w:left="180"/>
        <w:jc w:val="both"/>
        <w:rPr>
          <w:b/>
        </w:rPr>
      </w:pPr>
      <w:r w:rsidRPr="008B5C49">
        <w:rPr>
          <w:b/>
        </w:rPr>
        <w:t xml:space="preserve">                      5. Порядок управления реализацией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Общее руководство работой по ПРОУ и оценка степени эффективности её реализации осуществляют</w:t>
      </w:r>
      <w:r>
        <w:t xml:space="preserve">ся методическим  советом школы. </w:t>
      </w:r>
      <w:r w:rsidRPr="008B5C49">
        <w:t xml:space="preserve"> Ход работы над отдельными проектами курируется должностными лицам</w:t>
      </w:r>
      <w:proofErr w:type="gramStart"/>
      <w:r w:rsidRPr="008B5C49">
        <w:t>и-</w:t>
      </w:r>
      <w:proofErr w:type="gramEnd"/>
      <w:r w:rsidRPr="008B5C49">
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</w:t>
      </w:r>
      <w:r>
        <w:t xml:space="preserve">а </w:t>
      </w:r>
      <w:r w:rsidRPr="008B5C49">
        <w:t xml:space="preserve"> школы, на заседаниях методического совета.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Порядок мониторинга хода и результатов реализации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</w:t>
      </w:r>
      <w:r>
        <w:t xml:space="preserve">нутренний мониторинг проводит </w:t>
      </w:r>
      <w:r w:rsidRPr="008B5C49">
        <w:t xml:space="preserve">администрация.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E02F73" w:rsidRPr="008B5C49" w:rsidRDefault="00E02F73" w:rsidP="00694B4F">
      <w:pPr>
        <w:spacing w:line="360" w:lineRule="auto"/>
        <w:jc w:val="both"/>
      </w:pPr>
    </w:p>
    <w:p w:rsidR="00E02F73" w:rsidRPr="008B5C49" w:rsidRDefault="00E02F73" w:rsidP="00694B4F">
      <w:pPr>
        <w:spacing w:line="360" w:lineRule="auto"/>
        <w:jc w:val="center"/>
        <w:rPr>
          <w:b/>
          <w:bCs/>
        </w:rPr>
      </w:pPr>
      <w:r w:rsidRPr="008B5C49">
        <w:rPr>
          <w:b/>
          <w:bCs/>
        </w:rPr>
        <w:t>6.Этапы реализации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1. </w:t>
      </w:r>
      <w:proofErr w:type="spellStart"/>
      <w:r w:rsidRPr="008B5C49">
        <w:t>Ориентац</w:t>
      </w:r>
      <w:r>
        <w:t>ионно-мотивационный</w:t>
      </w:r>
      <w:proofErr w:type="spellEnd"/>
      <w:r>
        <w:t xml:space="preserve"> этап:   2009-2010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2. Конструк</w:t>
      </w:r>
      <w:r>
        <w:t>тивно-формирующий этап:     2010-2011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3.Результатив</w:t>
      </w:r>
      <w:r>
        <w:t>но-диагностический этап:    2011</w:t>
      </w:r>
      <w:r w:rsidRPr="008B5C49">
        <w:t>-201</w:t>
      </w:r>
      <w:r>
        <w:t>4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</w:p>
    <w:p w:rsidR="00E02F73" w:rsidRPr="008B5C49" w:rsidRDefault="00E02F73" w:rsidP="00694B4F">
      <w:pPr>
        <w:spacing w:line="360" w:lineRule="auto"/>
        <w:ind w:firstLine="720"/>
        <w:jc w:val="both"/>
        <w:rPr>
          <w:b/>
        </w:rPr>
      </w:pPr>
      <w:r w:rsidRPr="008B5C49">
        <w:rPr>
          <w:b/>
        </w:rPr>
        <w:t xml:space="preserve">          Основные механизмы реализации Программы развития.</w:t>
      </w:r>
    </w:p>
    <w:p w:rsidR="00E02F73" w:rsidRPr="008B5C49" w:rsidRDefault="00E02F73" w:rsidP="00694B4F">
      <w:pPr>
        <w:numPr>
          <w:ilvl w:val="0"/>
          <w:numId w:val="18"/>
        </w:numPr>
        <w:spacing w:line="360" w:lineRule="auto"/>
        <w:jc w:val="both"/>
      </w:pPr>
      <w:r w:rsidRPr="008B5C49">
        <w:lastRenderedPageBreak/>
        <w:t xml:space="preserve">Создание подпрограмм (проектов) развития школы в соответствии с задачами Программы, направленных на создание </w:t>
      </w:r>
      <w:proofErr w:type="gramStart"/>
      <w:r w:rsidRPr="008B5C49">
        <w:t>условий достижения целей Программы развития</w:t>
      </w:r>
      <w:proofErr w:type="gramEnd"/>
      <w:r w:rsidRPr="008B5C49">
        <w:t xml:space="preserve"> и включающих имеющиеся ресурсы, возможные решения  в данном направлении,  ответственных за их выполнение и ожидаемые результаты.</w:t>
      </w:r>
    </w:p>
    <w:p w:rsidR="00E02F73" w:rsidRPr="008B5C49" w:rsidRDefault="00E02F73" w:rsidP="00694B4F">
      <w:pPr>
        <w:numPr>
          <w:ilvl w:val="0"/>
          <w:numId w:val="18"/>
        </w:numPr>
        <w:spacing w:line="360" w:lineRule="auto"/>
        <w:jc w:val="both"/>
      </w:pPr>
      <w:r w:rsidRPr="008B5C49">
        <w:t xml:space="preserve">Создание системы управления, диагностики и контроля реализации Программы развития с целью обеспечения условий для ее реализации по схеме: </w:t>
      </w:r>
    </w:p>
    <w:p w:rsidR="00E02F73" w:rsidRPr="008B5C49" w:rsidRDefault="00E02F73" w:rsidP="00694B4F">
      <w:pPr>
        <w:spacing w:line="360" w:lineRule="auto"/>
        <w:jc w:val="center"/>
      </w:pPr>
    </w:p>
    <w:p w:rsidR="00E02F73" w:rsidRPr="008B5C49" w:rsidRDefault="00E02F73" w:rsidP="00694B4F">
      <w:pPr>
        <w:spacing w:line="360" w:lineRule="auto"/>
        <w:ind w:left="357"/>
        <w:jc w:val="center"/>
        <w:rPr>
          <w:b/>
          <w:bCs/>
        </w:rPr>
      </w:pPr>
      <w:r w:rsidRPr="008B5C49">
        <w:rPr>
          <w:b/>
          <w:bCs/>
        </w:rPr>
        <w:t>Педагогический совет ↔ методический совет ↔ предметные МО</w:t>
      </w:r>
    </w:p>
    <w:p w:rsidR="00E02F73" w:rsidRPr="008B5C49" w:rsidRDefault="00E02F73" w:rsidP="00694B4F">
      <w:pPr>
        <w:spacing w:line="360" w:lineRule="auto"/>
        <w:ind w:left="357"/>
        <w:jc w:val="center"/>
        <w:rPr>
          <w:b/>
          <w:bCs/>
        </w:rPr>
      </w:pPr>
      <w:r w:rsidRPr="008B5C49">
        <w:rPr>
          <w:b/>
          <w:bCs/>
        </w:rPr>
        <w:t>↕</w:t>
      </w:r>
    </w:p>
    <w:p w:rsidR="00E02F73" w:rsidRPr="008B5C49" w:rsidRDefault="00E02F73" w:rsidP="00694B4F">
      <w:pPr>
        <w:spacing w:line="360" w:lineRule="auto"/>
        <w:ind w:left="357"/>
        <w:jc w:val="center"/>
        <w:outlineLvl w:val="0"/>
        <w:rPr>
          <w:b/>
          <w:bCs/>
        </w:rPr>
      </w:pPr>
      <w:r w:rsidRPr="008B5C49">
        <w:rPr>
          <w:b/>
          <w:bCs/>
        </w:rPr>
        <w:t>Временные  творческие коллективы</w:t>
      </w:r>
    </w:p>
    <w:p w:rsidR="00E02F73" w:rsidRPr="008B5C49" w:rsidRDefault="00E02F73" w:rsidP="00694B4F">
      <w:pPr>
        <w:spacing w:line="360" w:lineRule="auto"/>
        <w:ind w:left="357"/>
        <w:jc w:val="center"/>
        <w:outlineLvl w:val="0"/>
        <w:rPr>
          <w:b/>
          <w:bCs/>
        </w:rPr>
      </w:pPr>
      <w:r w:rsidRPr="008B5C49">
        <w:rPr>
          <w:b/>
          <w:bCs/>
        </w:rPr>
        <w:t>Классные родительские комитеты</w:t>
      </w:r>
    </w:p>
    <w:p w:rsidR="00E02F73" w:rsidRPr="00395747" w:rsidRDefault="00E02F73" w:rsidP="00395747">
      <w:pPr>
        <w:spacing w:line="360" w:lineRule="auto"/>
        <w:ind w:left="357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Pr="008B5C49">
        <w:rPr>
          <w:b/>
          <w:bCs/>
        </w:rPr>
        <w:t xml:space="preserve"> Классные коллективы</w:t>
      </w:r>
    </w:p>
    <w:p w:rsidR="00E02F73" w:rsidRPr="008B5C49" w:rsidRDefault="00E02F73" w:rsidP="00694B4F">
      <w:pPr>
        <w:spacing w:line="360" w:lineRule="auto"/>
        <w:jc w:val="center"/>
        <w:rPr>
          <w:b/>
        </w:rPr>
      </w:pPr>
    </w:p>
    <w:p w:rsidR="00E02F73" w:rsidRPr="008B5C49" w:rsidRDefault="00E02F73" w:rsidP="00694B4F">
      <w:pPr>
        <w:spacing w:line="360" w:lineRule="auto"/>
        <w:jc w:val="center"/>
        <w:rPr>
          <w:b/>
        </w:rPr>
      </w:pPr>
      <w:r w:rsidRPr="008B5C49">
        <w:rPr>
          <w:b/>
        </w:rPr>
        <w:t>ПУТИ РЕШЕНИЯ ЗАДАЧ ПРОГРАММЫ РАЗВИТИЯ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rPr>
          <w:b/>
        </w:rPr>
        <w:t xml:space="preserve">                                    1. Подпрограммы развития школы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tab/>
        <w:t xml:space="preserve">В соответствии с основными задачами  развития школы Программой предусмотрена реализация взаимосвязанных подпрограмм, среди которых можно выделить стратегическую подпрограмму «Школьная система оценки качества образования» и тактические подпрограммы:  </w:t>
      </w:r>
      <w:r w:rsidRPr="008B5C49">
        <w:rPr>
          <w:b/>
        </w:rPr>
        <w:t xml:space="preserve">                                                 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rPr>
          <w:b/>
        </w:rPr>
        <w:t xml:space="preserve">  </w:t>
      </w:r>
      <w:r w:rsidRPr="008B5C49">
        <w:t>«Единая образовательная среда»,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«Технологии образования»,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«Информатизация»,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«Здоровье»,</w:t>
      </w:r>
    </w:p>
    <w:p w:rsidR="00E02F73" w:rsidRPr="008B5C49" w:rsidRDefault="00E02F73" w:rsidP="00694B4F">
      <w:pPr>
        <w:spacing w:line="360" w:lineRule="auto"/>
        <w:jc w:val="both"/>
      </w:pPr>
      <w:r>
        <w:t>« Возрождение».</w:t>
      </w:r>
    </w:p>
    <w:p w:rsidR="00E02F73" w:rsidRPr="008B5C49" w:rsidRDefault="00E02F73" w:rsidP="00694B4F">
      <w:pPr>
        <w:spacing w:line="360" w:lineRule="auto"/>
        <w:jc w:val="both"/>
      </w:pPr>
      <w:bookmarkStart w:id="0" w:name="_Toc104272896"/>
      <w:bookmarkStart w:id="1" w:name="_Toc109208915"/>
      <w:r w:rsidRPr="008B5C49">
        <w:t>Оценка социально-экономической эффективности</w:t>
      </w:r>
      <w:bookmarkEnd w:id="0"/>
      <w:bookmarkEnd w:id="1"/>
      <w:r w:rsidRPr="008B5C49">
        <w:t xml:space="preserve"> реализации Программы.</w:t>
      </w:r>
    </w:p>
    <w:p w:rsidR="00E02F73" w:rsidRPr="008B5C49" w:rsidRDefault="00E02F73" w:rsidP="00694B4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 </w:t>
      </w:r>
    </w:p>
    <w:p w:rsidR="00E02F73" w:rsidRPr="008B5C49" w:rsidRDefault="00E02F73" w:rsidP="00694B4F">
      <w:pPr>
        <w:spacing w:line="360" w:lineRule="auto"/>
        <w:ind w:firstLine="680"/>
        <w:jc w:val="both"/>
      </w:pPr>
      <w:r w:rsidRPr="008B5C49">
        <w:t>При выборе показателей и индикаторов используются достоверные, сравнимые и доступные данные.</w:t>
      </w:r>
    </w:p>
    <w:p w:rsidR="00E02F73" w:rsidRPr="008B5C49" w:rsidRDefault="00E02F73" w:rsidP="00694B4F">
      <w:pPr>
        <w:spacing w:line="360" w:lineRule="auto"/>
        <w:ind w:firstLine="680"/>
        <w:jc w:val="both"/>
      </w:pPr>
      <w:r w:rsidRPr="008B5C49">
        <w:t>Социальные эффекты реализации Программы оцениваются по следующим направлениям: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повышение качества общего образования: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выравнивание возможностей учащихся  в получении качественного образования;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повышение функциональной грамотности выпускников школы   (рост уровня </w:t>
      </w:r>
      <w:r w:rsidRPr="008B5C49">
        <w:rPr>
          <w:rFonts w:ascii="Times New Roman" w:hAnsi="Times New Roman"/>
          <w:sz w:val="24"/>
          <w:szCs w:val="24"/>
        </w:rPr>
        <w:lastRenderedPageBreak/>
        <w:t xml:space="preserve">грамотности чтения, математической грамотности, </w:t>
      </w:r>
      <w:proofErr w:type="spellStart"/>
      <w:proofErr w:type="gramStart"/>
      <w:r w:rsidRPr="008B5C4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8B5C49">
        <w:rPr>
          <w:rFonts w:ascii="Times New Roman" w:hAnsi="Times New Roman"/>
          <w:sz w:val="24"/>
          <w:szCs w:val="24"/>
        </w:rPr>
        <w:t xml:space="preserve"> грамотности учащихся);  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улучшение социальной ориентации учащихся и достижение социального равенства в получении образования: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 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расширение социального партнерства и использование следующих принципов в управлении образование</w:t>
      </w:r>
      <w:r>
        <w:rPr>
          <w:rFonts w:ascii="Times New Roman" w:hAnsi="Times New Roman"/>
          <w:sz w:val="24"/>
          <w:szCs w:val="24"/>
        </w:rPr>
        <w:t>м</w:t>
      </w:r>
      <w:r w:rsidRPr="008B5C49">
        <w:rPr>
          <w:rFonts w:ascii="Times New Roman" w:hAnsi="Times New Roman"/>
          <w:sz w:val="24"/>
          <w:szCs w:val="24"/>
        </w:rPr>
        <w:t>: развитие общественно-гражданских форм управления в системе общ</w:t>
      </w:r>
      <w:r>
        <w:rPr>
          <w:rFonts w:ascii="Times New Roman" w:hAnsi="Times New Roman"/>
          <w:sz w:val="24"/>
          <w:szCs w:val="24"/>
        </w:rPr>
        <w:t xml:space="preserve">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управляющий совет</w:t>
      </w:r>
      <w:r w:rsidRPr="008B5C49">
        <w:rPr>
          <w:rFonts w:ascii="Times New Roman" w:hAnsi="Times New Roman"/>
          <w:sz w:val="24"/>
          <w:szCs w:val="24"/>
        </w:rPr>
        <w:t>).</w:t>
      </w:r>
    </w:p>
    <w:p w:rsidR="00E02F73" w:rsidRPr="008B5C49" w:rsidRDefault="00E02F73" w:rsidP="00694B4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02F73" w:rsidRPr="008B5C49" w:rsidRDefault="00E02F73" w:rsidP="00694B4F">
      <w:pPr>
        <w:spacing w:line="360" w:lineRule="auto"/>
        <w:jc w:val="center"/>
        <w:rPr>
          <w:b/>
        </w:rPr>
      </w:pPr>
      <w:r w:rsidRPr="008B5C49">
        <w:rPr>
          <w:b/>
        </w:rPr>
        <w:t>7 .Объем и источники финансирования Программы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Ресурсное обеспечение реализации Программы.</w:t>
      </w:r>
    </w:p>
    <w:p w:rsidR="00E02F73" w:rsidRPr="008B5C49" w:rsidRDefault="00E02F73" w:rsidP="00694B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B5C49">
        <w:t xml:space="preserve">  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Объём и источники финансирования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Федеральный бюджет, добровольные пожертвования родителей и спонсорская помощь.</w:t>
      </w:r>
    </w:p>
    <w:p w:rsidR="00E02F73" w:rsidRPr="008B5C49" w:rsidRDefault="00E02F73" w:rsidP="00694B4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02F73" w:rsidRPr="008B5C49" w:rsidRDefault="00E02F73" w:rsidP="00694B4F">
      <w:pPr>
        <w:pStyle w:val="ab"/>
        <w:rPr>
          <w:sz w:val="24"/>
          <w:szCs w:val="24"/>
        </w:rPr>
      </w:pPr>
      <w:r w:rsidRPr="008B5C49">
        <w:rPr>
          <w:sz w:val="24"/>
          <w:szCs w:val="24"/>
        </w:rPr>
        <w:t>8. Ожидаемые результаты.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2F73" w:rsidRPr="008B5C49" w:rsidTr="00694B4F">
        <w:trPr>
          <w:trHeight w:val="1138"/>
        </w:trPr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8B5C49">
              <w:rPr>
                <w:sz w:val="24"/>
                <w:szCs w:val="24"/>
              </w:rPr>
              <w:t xml:space="preserve"> год</w:t>
            </w: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внедрены новые стандарты общего образования;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обеспечен высокий  уровень качества образования;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качественное обновление содержания общего образования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Процент качества 50%-60%;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 xml:space="preserve">Формирование у выпускников школы ключевых компетентностей 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 xml:space="preserve">повышение  </w:t>
            </w:r>
            <w:proofErr w:type="spellStart"/>
            <w:proofErr w:type="gramStart"/>
            <w:r w:rsidRPr="008B5C49">
              <w:t>ИКТ-компетентности</w:t>
            </w:r>
            <w:proofErr w:type="spellEnd"/>
            <w:proofErr w:type="gramEnd"/>
            <w:r w:rsidRPr="008B5C49">
              <w:t xml:space="preserve"> педагогов и учащихся;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доля учащихся, получающих образование с использованием информационных технологий;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lastRenderedPageBreak/>
              <w:t>повышение уровня обеспечения информационной техникой и современным учебным оборудованием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lastRenderedPageBreak/>
              <w:t>100%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увеличится в 1,5 раза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lastRenderedPageBreak/>
              <w:t>увеличится в два раза</w:t>
            </w: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3340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учащихся, продолживших обучение </w:t>
            </w:r>
            <w:r w:rsidRPr="008B5C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10 классах</w:t>
            </w:r>
            <w:r w:rsidRPr="008B5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увеличится до 60</w:t>
            </w:r>
            <w:r w:rsidRPr="008B5C49">
              <w:rPr>
                <w:sz w:val="24"/>
                <w:szCs w:val="24"/>
              </w:rPr>
              <w:t xml:space="preserve"> процентов</w:t>
            </w:r>
          </w:p>
        </w:tc>
      </w:tr>
      <w:tr w:rsidR="00E02F73" w:rsidRPr="008B5C49" w:rsidTr="00694B4F">
        <w:trPr>
          <w:trHeight w:val="1050"/>
        </w:trPr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</w:tcPr>
          <w:p w:rsidR="00E02F73" w:rsidRPr="008B5C49" w:rsidRDefault="00E02F73" w:rsidP="00644627">
            <w:pPr>
              <w:pStyle w:val="ConsNormal"/>
              <w:numPr>
                <w:ilvl w:val="0"/>
                <w:numId w:val="23"/>
              </w:numPr>
              <w:spacing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C49">
              <w:rPr>
                <w:rFonts w:ascii="Times New Roman" w:hAnsi="Times New Roman"/>
                <w:sz w:val="24"/>
                <w:szCs w:val="24"/>
              </w:rPr>
              <w:t xml:space="preserve">успешное функционирование управляющего общественного совета   </w:t>
            </w:r>
          </w:p>
          <w:p w:rsidR="00E02F73" w:rsidRPr="008B5C49" w:rsidRDefault="00E02F73" w:rsidP="00644627">
            <w:pPr>
              <w:pStyle w:val="2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8B5C49">
              <w:t>расширение перечня вопросов, рассматриваемых в совете учащихся.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</w:tc>
      </w:tr>
      <w:tr w:rsidR="00E02F73" w:rsidRPr="008B5C49" w:rsidTr="00694B4F">
        <w:trPr>
          <w:trHeight w:val="1050"/>
        </w:trPr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развитие материально-технической базы школы</w:t>
            </w:r>
          </w:p>
          <w:p w:rsidR="00E02F73" w:rsidRPr="008B5C49" w:rsidRDefault="00E02F73" w:rsidP="00694B4F">
            <w:pPr>
              <w:spacing w:line="360" w:lineRule="auto"/>
              <w:ind w:left="180"/>
              <w:jc w:val="both"/>
            </w:pPr>
            <w:r w:rsidRPr="008B5C49">
              <w:t xml:space="preserve"> </w:t>
            </w:r>
          </w:p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ab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увеличение финансиро</w:t>
            </w:r>
            <w:r>
              <w:rPr>
                <w:sz w:val="24"/>
                <w:szCs w:val="24"/>
              </w:rPr>
              <w:t xml:space="preserve">вания на учебные расходы на </w:t>
            </w:r>
            <w:r w:rsidRPr="008B5C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</w:t>
            </w:r>
            <w:r w:rsidRPr="008B5C49">
              <w:rPr>
                <w:sz w:val="24"/>
                <w:szCs w:val="24"/>
              </w:rPr>
              <w:t>%</w:t>
            </w:r>
          </w:p>
        </w:tc>
      </w:tr>
    </w:tbl>
    <w:p w:rsidR="00E02F73" w:rsidRPr="008B5C49" w:rsidRDefault="00E02F73" w:rsidP="00694B4F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</w:rPr>
      </w:pPr>
      <w:r w:rsidRPr="008B5C49">
        <w:rPr>
          <w:b/>
          <w:bCs/>
        </w:rPr>
        <w:t>Оценка результатов программы.</w:t>
      </w:r>
    </w:p>
    <w:p w:rsidR="00E02F73" w:rsidRPr="008B5C49" w:rsidRDefault="00E02F73" w:rsidP="00694B4F">
      <w:pPr>
        <w:pStyle w:val="2"/>
        <w:spacing w:line="360" w:lineRule="auto"/>
        <w:ind w:left="0"/>
        <w:jc w:val="both"/>
      </w:pPr>
      <w:r w:rsidRPr="008B5C49">
        <w:t>Оценка результатов реализации программы будет осуществляться с помощью различных методов:</w:t>
      </w:r>
    </w:p>
    <w:p w:rsidR="00E02F73" w:rsidRPr="008B5C49" w:rsidRDefault="00E02F73" w:rsidP="00694B4F">
      <w:pPr>
        <w:pStyle w:val="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экспертная оценка результатов деятельности (внутренними и внешними экспертами);</w:t>
      </w:r>
    </w:p>
    <w:p w:rsidR="00E02F73" w:rsidRPr="008B5C49" w:rsidRDefault="00E02F73" w:rsidP="00694B4F">
      <w:pPr>
        <w:pStyle w:val="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социологические опросы учащихся, педагогов и родителей;</w:t>
      </w:r>
    </w:p>
    <w:p w:rsidR="00E02F73" w:rsidRPr="008B5C49" w:rsidRDefault="00E02F73" w:rsidP="00694B4F">
      <w:pPr>
        <w:pStyle w:val="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методы психодиагностики;</w:t>
      </w:r>
    </w:p>
    <w:p w:rsidR="00E02F73" w:rsidRPr="008B5C49" w:rsidRDefault="00E02F73" w:rsidP="00694B4F">
      <w:pPr>
        <w:pStyle w:val="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t>анализ результатов ГИА</w:t>
      </w:r>
      <w:r w:rsidRPr="008B5C49">
        <w:t>, олимпиад, конкурсов.</w:t>
      </w:r>
    </w:p>
    <w:p w:rsidR="00E02F73" w:rsidRPr="008B5C49" w:rsidRDefault="00E02F73" w:rsidP="00694B4F">
      <w:pPr>
        <w:spacing w:after="120" w:line="360" w:lineRule="auto"/>
        <w:jc w:val="both"/>
      </w:pPr>
    </w:p>
    <w:p w:rsidR="00E02F73" w:rsidRPr="00484F41" w:rsidRDefault="00E02F73" w:rsidP="00694B4F">
      <w:pPr>
        <w:spacing w:line="360" w:lineRule="auto"/>
        <w:jc w:val="both"/>
      </w:pPr>
    </w:p>
    <w:sectPr w:rsidR="00E02F73" w:rsidRPr="00484F41" w:rsidSect="0064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05" w:rsidRDefault="004F4B05" w:rsidP="00694B4F">
      <w:r>
        <w:separator/>
      </w:r>
    </w:p>
  </w:endnote>
  <w:endnote w:type="continuationSeparator" w:id="0">
    <w:p w:rsidR="004F4B05" w:rsidRDefault="004F4B05" w:rsidP="0069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05" w:rsidRDefault="004F4B05" w:rsidP="00694B4F">
      <w:r>
        <w:separator/>
      </w:r>
    </w:p>
  </w:footnote>
  <w:footnote w:type="continuationSeparator" w:id="0">
    <w:p w:rsidR="004F4B05" w:rsidRDefault="004F4B05" w:rsidP="0069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A1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421958"/>
    <w:lvl w:ilvl="0">
      <w:numFmt w:val="bullet"/>
      <w:lvlText w:val="*"/>
      <w:lvlJc w:val="left"/>
    </w:lvl>
  </w:abstractNum>
  <w:abstractNum w:abstractNumId="2">
    <w:nsid w:val="00810438"/>
    <w:multiLevelType w:val="hybridMultilevel"/>
    <w:tmpl w:val="A93040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1A36C90"/>
    <w:multiLevelType w:val="hybridMultilevel"/>
    <w:tmpl w:val="8E48DA5C"/>
    <w:lvl w:ilvl="0" w:tplc="C4F69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8F5591"/>
    <w:multiLevelType w:val="hybridMultilevel"/>
    <w:tmpl w:val="D5B0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41B2"/>
    <w:multiLevelType w:val="hybridMultilevel"/>
    <w:tmpl w:val="F6F0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45D82"/>
    <w:multiLevelType w:val="hybridMultilevel"/>
    <w:tmpl w:val="164CE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C65DE8"/>
    <w:multiLevelType w:val="hybridMultilevel"/>
    <w:tmpl w:val="590A3BDE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4AE45BC"/>
    <w:multiLevelType w:val="hybridMultilevel"/>
    <w:tmpl w:val="9C24C208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BEF5F41"/>
    <w:multiLevelType w:val="hybridMultilevel"/>
    <w:tmpl w:val="C38C8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F1997"/>
    <w:multiLevelType w:val="singleLevel"/>
    <w:tmpl w:val="B3BA59D6"/>
    <w:lvl w:ilvl="0">
      <w:start w:val="7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6474154F"/>
    <w:multiLevelType w:val="hybridMultilevel"/>
    <w:tmpl w:val="45F6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964BA"/>
    <w:multiLevelType w:val="hybridMultilevel"/>
    <w:tmpl w:val="E90A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F6FDC"/>
    <w:multiLevelType w:val="hybridMultilevel"/>
    <w:tmpl w:val="3426F528"/>
    <w:lvl w:ilvl="0" w:tplc="A5983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4032B0"/>
    <w:multiLevelType w:val="hybridMultilevel"/>
    <w:tmpl w:val="5A4480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44623"/>
    <w:multiLevelType w:val="hybridMultilevel"/>
    <w:tmpl w:val="E6C01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0"/>
  </w:num>
  <w:num w:numId="5">
    <w:abstractNumId w:val="9"/>
  </w:num>
  <w:num w:numId="6">
    <w:abstractNumId w:val="10"/>
  </w:num>
  <w:num w:numId="7">
    <w:abstractNumId w:val="19"/>
  </w:num>
  <w:num w:numId="8">
    <w:abstractNumId w:val="14"/>
  </w:num>
  <w:num w:numId="9">
    <w:abstractNumId w:val="1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13"/>
  </w:num>
  <w:num w:numId="15">
    <w:abstractNumId w:val="21"/>
  </w:num>
  <w:num w:numId="16">
    <w:abstractNumId w:val="6"/>
  </w:num>
  <w:num w:numId="17">
    <w:abstractNumId w:val="22"/>
  </w:num>
  <w:num w:numId="18">
    <w:abstractNumId w:val="12"/>
  </w:num>
  <w:num w:numId="19">
    <w:abstractNumId w:val="15"/>
  </w:num>
  <w:num w:numId="20">
    <w:abstractNumId w:val="8"/>
  </w:num>
  <w:num w:numId="21">
    <w:abstractNumId w:val="4"/>
  </w:num>
  <w:num w:numId="22">
    <w:abstractNumId w:val="7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06"/>
    <w:rsid w:val="00011CDA"/>
    <w:rsid w:val="00074839"/>
    <w:rsid w:val="000A58AE"/>
    <w:rsid w:val="000E000F"/>
    <w:rsid w:val="000F3645"/>
    <w:rsid w:val="00104CD0"/>
    <w:rsid w:val="00107A47"/>
    <w:rsid w:val="0011743D"/>
    <w:rsid w:val="001A550E"/>
    <w:rsid w:val="001A6E14"/>
    <w:rsid w:val="001E5630"/>
    <w:rsid w:val="0020118D"/>
    <w:rsid w:val="00257EFD"/>
    <w:rsid w:val="002658F7"/>
    <w:rsid w:val="00271225"/>
    <w:rsid w:val="002D285A"/>
    <w:rsid w:val="002D47F9"/>
    <w:rsid w:val="00310300"/>
    <w:rsid w:val="00334075"/>
    <w:rsid w:val="00337986"/>
    <w:rsid w:val="00355E7D"/>
    <w:rsid w:val="00395747"/>
    <w:rsid w:val="003D2B5E"/>
    <w:rsid w:val="004157F8"/>
    <w:rsid w:val="00415E14"/>
    <w:rsid w:val="00422350"/>
    <w:rsid w:val="00457C44"/>
    <w:rsid w:val="004652AF"/>
    <w:rsid w:val="00484F41"/>
    <w:rsid w:val="004C58E8"/>
    <w:rsid w:val="004C6835"/>
    <w:rsid w:val="004E47B1"/>
    <w:rsid w:val="004F4B05"/>
    <w:rsid w:val="00526444"/>
    <w:rsid w:val="005603E3"/>
    <w:rsid w:val="00586CB6"/>
    <w:rsid w:val="00600406"/>
    <w:rsid w:val="00644627"/>
    <w:rsid w:val="00664906"/>
    <w:rsid w:val="0068696F"/>
    <w:rsid w:val="00694B4F"/>
    <w:rsid w:val="006E3A0E"/>
    <w:rsid w:val="00703B10"/>
    <w:rsid w:val="00752A19"/>
    <w:rsid w:val="007E2B57"/>
    <w:rsid w:val="008338CD"/>
    <w:rsid w:val="0089559C"/>
    <w:rsid w:val="008A1F26"/>
    <w:rsid w:val="008B5C49"/>
    <w:rsid w:val="008B66C2"/>
    <w:rsid w:val="008E5FC9"/>
    <w:rsid w:val="00947681"/>
    <w:rsid w:val="00984AC6"/>
    <w:rsid w:val="009B0A08"/>
    <w:rsid w:val="009B128A"/>
    <w:rsid w:val="009F146F"/>
    <w:rsid w:val="009F2381"/>
    <w:rsid w:val="00A6730A"/>
    <w:rsid w:val="00A71555"/>
    <w:rsid w:val="00A91C01"/>
    <w:rsid w:val="00A97B38"/>
    <w:rsid w:val="00A97C30"/>
    <w:rsid w:val="00B36BDA"/>
    <w:rsid w:val="00B50938"/>
    <w:rsid w:val="00B55017"/>
    <w:rsid w:val="00B97180"/>
    <w:rsid w:val="00BA5896"/>
    <w:rsid w:val="00BE103D"/>
    <w:rsid w:val="00C143A9"/>
    <w:rsid w:val="00CD6BB6"/>
    <w:rsid w:val="00D02E9E"/>
    <w:rsid w:val="00D04780"/>
    <w:rsid w:val="00D144A0"/>
    <w:rsid w:val="00D36C52"/>
    <w:rsid w:val="00D72659"/>
    <w:rsid w:val="00D904E5"/>
    <w:rsid w:val="00DA6BE8"/>
    <w:rsid w:val="00E02F73"/>
    <w:rsid w:val="00E21045"/>
    <w:rsid w:val="00E34BDA"/>
    <w:rsid w:val="00E4361F"/>
    <w:rsid w:val="00E56D94"/>
    <w:rsid w:val="00E60BED"/>
    <w:rsid w:val="00E7681D"/>
    <w:rsid w:val="00EB466E"/>
    <w:rsid w:val="00EC757B"/>
    <w:rsid w:val="00ED6AE7"/>
    <w:rsid w:val="00F328C0"/>
    <w:rsid w:val="00F52B5E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6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uiPriority w:val="99"/>
    <w:qFormat/>
    <w:rsid w:val="001E5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uiPriority w:val="99"/>
    <w:locked/>
    <w:rsid w:val="00644627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6490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64906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644627"/>
    <w:rPr>
      <w:rFonts w:ascii="Arial" w:hAnsi="Arial" w:cs="Times New Roman"/>
      <w:b/>
      <w:bCs/>
      <w:sz w:val="24"/>
      <w:szCs w:val="24"/>
    </w:rPr>
  </w:style>
  <w:style w:type="table" w:styleId="a6">
    <w:name w:val="Table Grid"/>
    <w:basedOn w:val="a1"/>
    <w:uiPriority w:val="99"/>
    <w:rsid w:val="006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F364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44627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0F3645"/>
    <w:rPr>
      <w:rFonts w:ascii="Arial" w:hAnsi="Arial"/>
      <w:sz w:val="24"/>
    </w:rPr>
  </w:style>
  <w:style w:type="paragraph" w:styleId="a9">
    <w:name w:val="Body Text"/>
    <w:basedOn w:val="a"/>
    <w:link w:val="aa"/>
    <w:uiPriority w:val="99"/>
    <w:rsid w:val="00703B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64462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E5F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c"/>
    <w:autoRedefine/>
    <w:uiPriority w:val="99"/>
    <w:rsid w:val="00C143A9"/>
    <w:pPr>
      <w:spacing w:line="360" w:lineRule="auto"/>
      <w:ind w:left="360" w:firstLine="0"/>
      <w:jc w:val="center"/>
    </w:pPr>
    <w:rPr>
      <w:b/>
      <w:spacing w:val="-5"/>
      <w:sz w:val="28"/>
      <w:szCs w:val="28"/>
    </w:rPr>
  </w:style>
  <w:style w:type="paragraph" w:styleId="2">
    <w:name w:val="Body Text Indent 2"/>
    <w:basedOn w:val="a"/>
    <w:link w:val="20"/>
    <w:uiPriority w:val="99"/>
    <w:rsid w:val="00484F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44627"/>
    <w:rPr>
      <w:rFonts w:cs="Times New Roman"/>
      <w:sz w:val="24"/>
      <w:szCs w:val="24"/>
    </w:rPr>
  </w:style>
  <w:style w:type="paragraph" w:styleId="ac">
    <w:name w:val="List"/>
    <w:basedOn w:val="a"/>
    <w:uiPriority w:val="99"/>
    <w:rsid w:val="00484F41"/>
    <w:pPr>
      <w:ind w:left="283" w:hanging="283"/>
    </w:pPr>
  </w:style>
  <w:style w:type="paragraph" w:styleId="ad">
    <w:name w:val="header"/>
    <w:basedOn w:val="a"/>
    <w:link w:val="ae"/>
    <w:uiPriority w:val="99"/>
    <w:rsid w:val="00694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94B4F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94B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94B4F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71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kolapodkyiko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5496</Words>
  <Characters>31329</Characters>
  <Application>Microsoft Office Word</Application>
  <DocSecurity>0</DocSecurity>
  <Lines>261</Lines>
  <Paragraphs>73</Paragraphs>
  <ScaleCrop>false</ScaleCrop>
  <Company>Директор</Company>
  <LinksUpToDate>false</LinksUpToDate>
  <CharactersWithSpaces>36752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13</cp:revision>
  <cp:lastPrinted>2010-09-16T06:57:00Z</cp:lastPrinted>
  <dcterms:created xsi:type="dcterms:W3CDTF">2010-09-14T04:22:00Z</dcterms:created>
  <dcterms:modified xsi:type="dcterms:W3CDTF">2015-10-26T16:30:00Z</dcterms:modified>
</cp:coreProperties>
</file>