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4D" w:rsidRPr="00367FC8" w:rsidRDefault="003E2D4D" w:rsidP="003E2D4D">
      <w:pPr>
        <w:jc w:val="center"/>
        <w:rPr>
          <w:b/>
          <w:bCs/>
          <w:smallCaps/>
          <w:sz w:val="24"/>
          <w:szCs w:val="24"/>
        </w:rPr>
      </w:pPr>
    </w:p>
    <w:p w:rsidR="00992083" w:rsidRDefault="00992083" w:rsidP="00992083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Муниципальное казённое общеобразовательное учреждение</w:t>
      </w:r>
    </w:p>
    <w:p w:rsidR="00992083" w:rsidRDefault="00992083" w:rsidP="00992083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992083" w:rsidRDefault="00992083" w:rsidP="00992083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Руднянского муниципального района Волгоградской области</w:t>
      </w:r>
    </w:p>
    <w:p w:rsidR="00992083" w:rsidRDefault="00992083" w:rsidP="00992083">
      <w:pPr>
        <w:spacing w:after="0" w:line="240" w:lineRule="auto"/>
        <w:jc w:val="center"/>
        <w:rPr>
          <w:rFonts w:ascii="Times New Roman" w:hAnsi="Times New Roman"/>
          <w:sz w:val="20"/>
          <w:szCs w:val="40"/>
        </w:rPr>
      </w:pPr>
    </w:p>
    <w:p w:rsidR="00992083" w:rsidRDefault="00992083" w:rsidP="00992083">
      <w:pPr>
        <w:spacing w:after="0" w:line="240" w:lineRule="auto"/>
        <w:jc w:val="center"/>
        <w:rPr>
          <w:rFonts w:ascii="Times New Roman" w:hAnsi="Times New Roman"/>
          <w:szCs w:val="40"/>
        </w:rPr>
      </w:pPr>
    </w:p>
    <w:p w:rsidR="00992083" w:rsidRDefault="00992083" w:rsidP="00992083">
      <w:pPr>
        <w:spacing w:after="0" w:line="240" w:lineRule="auto"/>
        <w:jc w:val="center"/>
        <w:rPr>
          <w:rFonts w:ascii="Times New Roman" w:hAnsi="Times New Roman"/>
          <w:szCs w:val="40"/>
        </w:rPr>
      </w:pPr>
    </w:p>
    <w:p w:rsidR="00992083" w:rsidRDefault="00992083" w:rsidP="00992083">
      <w:pPr>
        <w:spacing w:after="0" w:line="240" w:lineRule="auto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992083" w:rsidTr="00992083">
        <w:trPr>
          <w:trHeight w:val="2192"/>
          <w:jc w:val="center"/>
        </w:trPr>
        <w:tc>
          <w:tcPr>
            <w:tcW w:w="5450" w:type="dxa"/>
          </w:tcPr>
          <w:p w:rsidR="00992083" w:rsidRDefault="0099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 xml:space="preserve">Согласована </w:t>
            </w:r>
          </w:p>
          <w:p w:rsidR="00992083" w:rsidRDefault="00992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992083" w:rsidRDefault="00992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__________ А.И.Иванова</w:t>
            </w:r>
          </w:p>
          <w:p w:rsidR="00992083" w:rsidRDefault="00992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  <w:p w:rsidR="00992083" w:rsidRDefault="0099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992083" w:rsidRDefault="0099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40"/>
              </w:rPr>
              <w:t>Утверждена</w:t>
            </w:r>
          </w:p>
          <w:p w:rsidR="00992083" w:rsidRDefault="009920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rFonts w:ascii="Times New Roman" w:hAnsi="Times New Roman"/>
                <w:sz w:val="28"/>
                <w:szCs w:val="40"/>
              </w:rPr>
              <w:t>__________А.В.Фигурина</w:t>
            </w:r>
            <w:proofErr w:type="spellEnd"/>
            <w:r>
              <w:rPr>
                <w:rFonts w:ascii="Times New Roman" w:hAnsi="Times New Roman"/>
                <w:sz w:val="28"/>
                <w:szCs w:val="40"/>
              </w:rPr>
              <w:t xml:space="preserve"> </w:t>
            </w:r>
          </w:p>
          <w:p w:rsidR="00992083" w:rsidRDefault="00992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 xml:space="preserve">Приказ № ___ </w:t>
            </w:r>
            <w:proofErr w:type="gramStart"/>
            <w:r>
              <w:rPr>
                <w:rFonts w:ascii="Times New Roman" w:hAnsi="Times New Roman"/>
                <w:sz w:val="28"/>
                <w:szCs w:val="40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40"/>
              </w:rPr>
              <w:t xml:space="preserve"> ______________</w:t>
            </w:r>
          </w:p>
          <w:p w:rsidR="00992083" w:rsidRDefault="0099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«___»_____________2016 г.</w:t>
            </w:r>
          </w:p>
        </w:tc>
      </w:tr>
    </w:tbl>
    <w:p w:rsidR="00992083" w:rsidRPr="00992083" w:rsidRDefault="00992083" w:rsidP="00992083">
      <w:pPr>
        <w:rPr>
          <w:rFonts w:ascii="Times New Roman" w:hAnsi="Times New Roman" w:cs="Times New Roman"/>
          <w:b/>
          <w:bCs/>
          <w:smallCaps/>
          <w:sz w:val="48"/>
          <w:szCs w:val="48"/>
        </w:rPr>
      </w:pPr>
    </w:p>
    <w:p w:rsidR="00992083" w:rsidRPr="00992083" w:rsidRDefault="00992083" w:rsidP="00992083">
      <w:pPr>
        <w:jc w:val="center"/>
        <w:rPr>
          <w:rFonts w:ascii="Times New Roman" w:hAnsi="Times New Roman" w:cs="Times New Roman"/>
          <w:b/>
          <w:bCs/>
          <w:smallCaps/>
          <w:sz w:val="48"/>
          <w:szCs w:val="48"/>
        </w:rPr>
      </w:pPr>
      <w:r w:rsidRPr="00992083">
        <w:rPr>
          <w:rFonts w:ascii="Times New Roman" w:hAnsi="Times New Roman" w:cs="Times New Roman"/>
          <w:b/>
          <w:bCs/>
          <w:smallCaps/>
          <w:sz w:val="48"/>
          <w:szCs w:val="48"/>
        </w:rPr>
        <w:t>РАБОЧАЯ ПРОГРАММА</w:t>
      </w:r>
    </w:p>
    <w:p w:rsidR="00992083" w:rsidRPr="00992083" w:rsidRDefault="00992083" w:rsidP="00992083">
      <w:pPr>
        <w:jc w:val="center"/>
        <w:rPr>
          <w:rFonts w:ascii="Times New Roman" w:hAnsi="Times New Roman" w:cs="Times New Roman"/>
          <w:b/>
          <w:bCs/>
          <w:smallCaps/>
          <w:sz w:val="48"/>
          <w:szCs w:val="48"/>
        </w:rPr>
      </w:pPr>
      <w:r w:rsidRPr="00992083">
        <w:rPr>
          <w:rFonts w:ascii="Times New Roman" w:hAnsi="Times New Roman" w:cs="Times New Roman"/>
          <w:b/>
          <w:bCs/>
          <w:smallCaps/>
          <w:sz w:val="48"/>
          <w:szCs w:val="48"/>
        </w:rPr>
        <w:t>обществознание</w:t>
      </w:r>
    </w:p>
    <w:p w:rsidR="00992083" w:rsidRPr="00992083" w:rsidRDefault="00992083" w:rsidP="00992083">
      <w:pPr>
        <w:jc w:val="center"/>
        <w:rPr>
          <w:rFonts w:ascii="Times New Roman" w:hAnsi="Times New Roman" w:cs="Times New Roman"/>
          <w:b/>
          <w:bCs/>
          <w:smallCaps/>
          <w:sz w:val="48"/>
          <w:szCs w:val="48"/>
        </w:rPr>
      </w:pPr>
      <w:r w:rsidRPr="00992083">
        <w:rPr>
          <w:rFonts w:ascii="Times New Roman" w:hAnsi="Times New Roman" w:cs="Times New Roman"/>
          <w:b/>
          <w:bCs/>
          <w:smallCaps/>
          <w:sz w:val="48"/>
          <w:szCs w:val="48"/>
        </w:rPr>
        <w:t>5 КЛАСС</w:t>
      </w:r>
    </w:p>
    <w:p w:rsidR="00992083" w:rsidRDefault="00992083" w:rsidP="00992083">
      <w:pPr>
        <w:tabs>
          <w:tab w:val="center" w:pos="7699"/>
          <w:tab w:val="left" w:pos="9495"/>
        </w:tabs>
        <w:jc w:val="righ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Учитель обществознания Ляшенко Лидия Викторовна</w:t>
      </w:r>
    </w:p>
    <w:p w:rsidR="00992083" w:rsidRDefault="00992083" w:rsidP="00992083">
      <w:pPr>
        <w:tabs>
          <w:tab w:val="center" w:pos="7699"/>
          <w:tab w:val="left" w:pos="9495"/>
        </w:tabs>
        <w:jc w:val="right"/>
        <w:rPr>
          <w:b/>
          <w:bCs/>
          <w:smallCaps/>
          <w:sz w:val="24"/>
          <w:szCs w:val="24"/>
        </w:rPr>
      </w:pPr>
    </w:p>
    <w:p w:rsidR="00992083" w:rsidRDefault="00992083" w:rsidP="00992083">
      <w:pPr>
        <w:tabs>
          <w:tab w:val="center" w:pos="7699"/>
          <w:tab w:val="left" w:pos="9495"/>
        </w:tabs>
        <w:jc w:val="right"/>
        <w:rPr>
          <w:b/>
          <w:bCs/>
          <w:smallCaps/>
          <w:sz w:val="24"/>
          <w:szCs w:val="24"/>
        </w:rPr>
      </w:pPr>
    </w:p>
    <w:p w:rsidR="003E2D4D" w:rsidRDefault="00992083" w:rsidP="00992083">
      <w:pPr>
        <w:tabs>
          <w:tab w:val="center" w:pos="7699"/>
          <w:tab w:val="left" w:pos="9495"/>
        </w:tabs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2016-2017 учебный год</w:t>
      </w:r>
    </w:p>
    <w:p w:rsidR="003E2D4D" w:rsidRPr="00367FC8" w:rsidRDefault="003E2D4D" w:rsidP="003E2D4D">
      <w:pPr>
        <w:tabs>
          <w:tab w:val="center" w:pos="7699"/>
          <w:tab w:val="left" w:pos="9495"/>
        </w:tabs>
        <w:rPr>
          <w:b/>
          <w:bCs/>
          <w:smallCaps/>
          <w:sz w:val="24"/>
          <w:szCs w:val="24"/>
        </w:rPr>
      </w:pPr>
    </w:p>
    <w:p w:rsidR="005E37F1" w:rsidRPr="00505494" w:rsidRDefault="005E37F1" w:rsidP="005E37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710" w:rsidRPr="00505494" w:rsidRDefault="00C47710" w:rsidP="00C4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 Н. Боголюбова. </w:t>
      </w:r>
      <w:proofErr w:type="gramStart"/>
      <w:r w:rsidRPr="00505494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505494">
        <w:rPr>
          <w:rFonts w:ascii="Times New Roman" w:hAnsi="Times New Roman" w:cs="Times New Roman"/>
          <w:sz w:val="24"/>
          <w:szCs w:val="24"/>
        </w:rPr>
        <w:t xml:space="preserve"> на 35 учебных часов, из расчета 1 час в неделю.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>Цель курса данного курса – сформировать первоначальные представления о сферах общества: экономической, политической, социальной, духовной.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 xml:space="preserve">Курс способствует интеллектуальному развитию учащихся, </w:t>
      </w:r>
      <w:proofErr w:type="spellStart"/>
      <w:r w:rsidRPr="0050549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505494">
        <w:rPr>
          <w:rFonts w:ascii="Times New Roman" w:hAnsi="Times New Roman" w:cs="Times New Roman"/>
          <w:sz w:val="24"/>
          <w:szCs w:val="24"/>
        </w:rPr>
        <w:t xml:space="preserve"> личности, формированию жизненной стратегии личности подростка, развитию познавательных способностей учащихся, дает возможность подростку оценить себя как личность, понять свои социальные роли и собственное место в социуме и культурной среде.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 xml:space="preserve">  «Обществознание» — учебный предмет, изучаемый в основной школе с 5 по 9 класс. Фундаментом курса являются научные знания об обществе и человеке. Обществознание  изучает общественную жизнь </w:t>
      </w:r>
      <w:proofErr w:type="spellStart"/>
      <w:r w:rsidRPr="00505494">
        <w:rPr>
          <w:rFonts w:ascii="Times New Roman" w:hAnsi="Times New Roman" w:cs="Times New Roman"/>
          <w:sz w:val="24"/>
          <w:szCs w:val="24"/>
        </w:rPr>
        <w:t>многоаспектно</w:t>
      </w:r>
      <w:proofErr w:type="spellEnd"/>
      <w:r w:rsidRPr="00505494">
        <w:rPr>
          <w:rFonts w:ascii="Times New Roman" w:hAnsi="Times New Roman" w:cs="Times New Roman"/>
          <w:sz w:val="24"/>
          <w:szCs w:val="24"/>
        </w:rPr>
        <w:t xml:space="preserve">, используя  для  этого    комплекс общественных  наук: философию, социологию,    политологию, экономику, правоведение, социальную психологию, этику и </w:t>
      </w:r>
      <w:proofErr w:type="spellStart"/>
      <w:r w:rsidRPr="00505494">
        <w:rPr>
          <w:rFonts w:ascii="Times New Roman" w:hAnsi="Times New Roman" w:cs="Times New Roman"/>
          <w:sz w:val="24"/>
          <w:szCs w:val="24"/>
        </w:rPr>
        <w:t>культурологию</w:t>
      </w:r>
      <w:proofErr w:type="spellEnd"/>
      <w:r w:rsidRPr="00505494">
        <w:rPr>
          <w:rFonts w:ascii="Times New Roman" w:hAnsi="Times New Roman" w:cs="Times New Roman"/>
          <w:sz w:val="24"/>
          <w:szCs w:val="24"/>
        </w:rPr>
        <w:t>. Это обусловливает специфику   данного   учебного   предмета:   его   интерактивный   характер, комплексное изучение современных социальных явлений и факторов и их влияние на жизнь человека.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 xml:space="preserve">Знания по курсу должны     помочь     ответить      учащимся       на   наиболее      значимые вопросы       </w:t>
      </w:r>
      <w:proofErr w:type="spellStart"/>
      <w:r w:rsidRPr="00505494">
        <w:rPr>
          <w:rFonts w:ascii="Times New Roman" w:hAnsi="Times New Roman" w:cs="Times New Roman"/>
          <w:sz w:val="24"/>
          <w:szCs w:val="24"/>
        </w:rPr>
        <w:t>миропознания</w:t>
      </w:r>
      <w:proofErr w:type="spellEnd"/>
      <w:r w:rsidRPr="00505494">
        <w:rPr>
          <w:rFonts w:ascii="Times New Roman" w:hAnsi="Times New Roman" w:cs="Times New Roman"/>
          <w:sz w:val="24"/>
          <w:szCs w:val="24"/>
        </w:rPr>
        <w:t xml:space="preserve">, миропонимания, мировоззрения: «Кто я? Кто мы? Кто они? Что значит жить вместе в одном мире?» и т. д. 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опирается на знание учащимися учебного предмета «Окружающий мир» в начальной школе и продолжается затем в старших классах.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 xml:space="preserve"> При изучении курса «Обществознание» в основной школе необходимо широко использовать       </w:t>
      </w:r>
      <w:proofErr w:type="spellStart"/>
      <w:r w:rsidRPr="0050549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05494">
        <w:rPr>
          <w:rFonts w:ascii="Times New Roman" w:hAnsi="Times New Roman" w:cs="Times New Roman"/>
          <w:sz w:val="24"/>
          <w:szCs w:val="24"/>
        </w:rPr>
        <w:t xml:space="preserve">  связи. Прежде всего, следует  опираться  на   знания    учащихся  по истории, литературе, искусству, географии. </w:t>
      </w:r>
    </w:p>
    <w:p w:rsidR="00C47710" w:rsidRPr="00505494" w:rsidRDefault="00C47710" w:rsidP="00C4771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94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материал:</w:t>
      </w:r>
    </w:p>
    <w:p w:rsidR="00C47710" w:rsidRPr="00505494" w:rsidRDefault="00C47710" w:rsidP="00C477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>Учебник - Л. Н. Боголюбов, Л.Ф. Иванова Обществознание. 5 класс. – М.: Просвещение, 2012</w:t>
      </w:r>
    </w:p>
    <w:p w:rsidR="00C47710" w:rsidRPr="00505494" w:rsidRDefault="00C47710" w:rsidP="00C477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 xml:space="preserve">Нормативные документы: </w:t>
      </w:r>
    </w:p>
    <w:p w:rsidR="00505494" w:rsidRPr="00505494" w:rsidRDefault="00C47710" w:rsidP="00C477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>а) Декларация прав человека</w:t>
      </w:r>
    </w:p>
    <w:p w:rsidR="00C47710" w:rsidRDefault="00C47710" w:rsidP="00C477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5494">
        <w:rPr>
          <w:rFonts w:ascii="Times New Roman" w:hAnsi="Times New Roman" w:cs="Times New Roman"/>
          <w:sz w:val="24"/>
          <w:szCs w:val="24"/>
        </w:rPr>
        <w:t>б) Конвенция о правах ребенка</w:t>
      </w:r>
    </w:p>
    <w:p w:rsidR="00505494" w:rsidRPr="00505494" w:rsidRDefault="00505494" w:rsidP="00C477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276"/>
        <w:gridCol w:w="2693"/>
        <w:gridCol w:w="2694"/>
        <w:gridCol w:w="2268"/>
        <w:gridCol w:w="2268"/>
        <w:gridCol w:w="1133"/>
        <w:gridCol w:w="709"/>
        <w:gridCol w:w="709"/>
      </w:tblGrid>
      <w:tr w:rsidR="00F06300" w:rsidRPr="003E2D4D" w:rsidTr="002D27FE">
        <w:trPr>
          <w:trHeight w:val="505"/>
        </w:trPr>
        <w:tc>
          <w:tcPr>
            <w:tcW w:w="53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 (блок) Тема урока</w:t>
            </w:r>
          </w:p>
        </w:tc>
        <w:tc>
          <w:tcPr>
            <w:tcW w:w="1276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06300" w:rsidRPr="003E2D4D" w:rsidTr="00F06300">
        <w:trPr>
          <w:trHeight w:val="598"/>
        </w:trPr>
        <w:tc>
          <w:tcPr>
            <w:tcW w:w="53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 xml:space="preserve">Урок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5"/>
                <w:w w:val="102"/>
                <w:sz w:val="24"/>
                <w:szCs w:val="24"/>
              </w:rPr>
              <w:t xml:space="preserve">изучения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4"/>
                <w:w w:val="102"/>
                <w:sz w:val="24"/>
                <w:szCs w:val="24"/>
              </w:rPr>
              <w:t xml:space="preserve">нового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7"/>
                <w:w w:val="102"/>
                <w:sz w:val="24"/>
                <w:szCs w:val="24"/>
              </w:rPr>
              <w:t>материала</w:t>
            </w: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Знать значение, использование термина «обществознание».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связи обществознания с другими науками</w:t>
            </w: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300" w:rsidRPr="00B45984" w:rsidRDefault="00F06300" w:rsidP="00B12FE5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eastAsia="Times New Roman" w:hAnsi="Times New Roman" w:cs="Times New Roman"/>
                <w:b/>
                <w:color w:val="3C3C3C"/>
                <w:spacing w:val="20"/>
                <w:w w:val="98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b/>
                <w:color w:val="3C3C3C"/>
                <w:spacing w:val="20"/>
                <w:w w:val="98"/>
                <w:sz w:val="24"/>
                <w:szCs w:val="24"/>
              </w:rPr>
              <w:t>Глава 1 Человек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pacing w:val="20"/>
                <w:w w:val="98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pacing w:val="20"/>
                <w:w w:val="98"/>
                <w:sz w:val="24"/>
                <w:szCs w:val="24"/>
              </w:rPr>
              <w:t>4ч)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D21"/>
                <w:spacing w:val="23"/>
                <w:w w:val="98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13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Pr="003E2D4D" w:rsidRDefault="00F06300" w:rsidP="00A4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45984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eastAsia="Times New Roman" w:hAnsi="Times New Roman" w:cs="Times New Roman"/>
                <w:color w:val="3C3C3C"/>
                <w:spacing w:val="20"/>
                <w:w w:val="98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C3C3C"/>
                <w:spacing w:val="20"/>
                <w:w w:val="98"/>
                <w:sz w:val="24"/>
                <w:szCs w:val="24"/>
              </w:rPr>
              <w:t xml:space="preserve">Тема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20"/>
                <w:w w:val="98"/>
                <w:sz w:val="24"/>
                <w:szCs w:val="24"/>
                <w:lang w:val="en-US"/>
              </w:rPr>
              <w:t>I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20"/>
                <w:w w:val="98"/>
                <w:sz w:val="24"/>
                <w:szCs w:val="24"/>
              </w:rPr>
              <w:t xml:space="preserve">. </w:t>
            </w:r>
          </w:p>
          <w:p w:rsidR="00F06300" w:rsidRDefault="00F06300" w:rsidP="00B45984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4">
              <w:rPr>
                <w:rFonts w:ascii="Times New Roman" w:hAnsi="Times New Roman" w:cs="Times New Roman"/>
                <w:sz w:val="24"/>
                <w:szCs w:val="24"/>
              </w:rPr>
              <w:t>Зачем человек рождается?</w:t>
            </w:r>
          </w:p>
          <w:p w:rsidR="00F06300" w:rsidRDefault="00F06300" w:rsidP="00B45984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45984">
            <w:pPr>
              <w:shd w:val="clear" w:color="auto" w:fill="FFFFFF"/>
              <w:spacing w:after="0" w:line="293" w:lineRule="exact"/>
              <w:ind w:left="86" w:right="3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 xml:space="preserve">Урок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5"/>
                <w:w w:val="102"/>
                <w:sz w:val="24"/>
                <w:szCs w:val="24"/>
              </w:rPr>
              <w:t xml:space="preserve">изучения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4"/>
                <w:w w:val="102"/>
                <w:sz w:val="24"/>
                <w:szCs w:val="24"/>
              </w:rPr>
              <w:t xml:space="preserve">нового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7"/>
                <w:w w:val="102"/>
                <w:sz w:val="24"/>
                <w:szCs w:val="24"/>
              </w:rPr>
              <w:t>материала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12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t>Объяснять, как происходило развитие первобытного челове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softHyphen/>
              <w:t xml:space="preserve">ка в человека разумного современного вида.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t>Характеризовать особенности познания человеком окру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t xml:space="preserve">жающего мира и самого себя.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2"/>
                <w:sz w:val="24"/>
                <w:szCs w:val="24"/>
              </w:rPr>
              <w:t>Раскрывать значение труда в развитии человека.</w:t>
            </w:r>
          </w:p>
          <w:p w:rsidR="00F06300" w:rsidRPr="003E2D4D" w:rsidRDefault="00F06300" w:rsidP="00B12FE5">
            <w:pPr>
              <w:shd w:val="clear" w:color="auto" w:fill="FFFFFF"/>
              <w:spacing w:after="0" w:line="283" w:lineRule="exact"/>
              <w:ind w:left="4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t xml:space="preserve">Формулировать, что такое способности человека, и какие способности проявляли первобытные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lastRenderedPageBreak/>
              <w:t xml:space="preserve">люди.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19"/>
                <w:w w:val="98"/>
                <w:sz w:val="24"/>
                <w:szCs w:val="24"/>
              </w:rPr>
              <w:t xml:space="preserve">Сравнивать способности первобытного человека и человека современного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19"/>
                <w:w w:val="98"/>
                <w:sz w:val="24"/>
                <w:szCs w:val="24"/>
                <w:lang w:val="en-US"/>
              </w:rPr>
              <w:t>XXI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19"/>
                <w:w w:val="98"/>
                <w:sz w:val="24"/>
                <w:szCs w:val="24"/>
              </w:rPr>
              <w:t xml:space="preserve"> в.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t>Оценивать роль творчества в развитии человека.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11D21"/>
                <w:spacing w:val="23"/>
                <w:w w:val="98"/>
                <w:sz w:val="24"/>
                <w:szCs w:val="24"/>
              </w:rPr>
              <w:lastRenderedPageBreak/>
              <w:t xml:space="preserve">Приводить примеры из истории Древнего мира, как труд влиял на развитие человека.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0"/>
                <w:w w:val="98"/>
                <w:sz w:val="24"/>
                <w:szCs w:val="24"/>
              </w:rPr>
              <w:t>Использовать дополнительную литературу и ресурсы Интер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0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t xml:space="preserve">нета и формулировать собственное определение понятия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17"/>
                <w:w w:val="98"/>
                <w:sz w:val="24"/>
                <w:szCs w:val="24"/>
              </w:rPr>
              <w:t xml:space="preserve">«труд».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t>Иллюстрировать конкретными примерами искусство перво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3"/>
                <w:w w:val="98"/>
                <w:sz w:val="24"/>
                <w:szCs w:val="24"/>
              </w:rPr>
              <w:t xml:space="preserve">бытных людей. </w:t>
            </w:r>
            <w:r w:rsidRPr="003E2D4D">
              <w:rPr>
                <w:rFonts w:ascii="Times New Roman" w:eastAsia="Times New Roman" w:hAnsi="Times New Roman" w:cs="Times New Roman"/>
                <w:color w:val="311D21"/>
                <w:spacing w:val="22"/>
                <w:w w:val="98"/>
                <w:sz w:val="24"/>
                <w:szCs w:val="24"/>
              </w:rPr>
              <w:t>Уметь составлять рассказы по рисункам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t>Усвоить, что труд является основой развития человека, на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softHyphen/>
              <w:t xml:space="preserve">учиться уважать свой и чужой труд.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8"/>
                <w:sz w:val="24"/>
                <w:szCs w:val="24"/>
              </w:rPr>
              <w:t xml:space="preserve">Понимать, что учение и развитие своих способностей важны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t>не только для достижения личного успеха, но и для процве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0"/>
                <w:sz w:val="24"/>
                <w:szCs w:val="24"/>
              </w:rPr>
              <w:t xml:space="preserve">тания всей страны в будущем.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t xml:space="preserve">Научиться оценивать свои знания, способности и поступки,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t xml:space="preserve">ценить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lastRenderedPageBreak/>
              <w:t xml:space="preserve">время, понимать его важность.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2"/>
                <w:sz w:val="24"/>
                <w:szCs w:val="24"/>
              </w:rPr>
              <w:t xml:space="preserve">Научиться уважать людей старшего возраста.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7"/>
                <w:sz w:val="24"/>
                <w:szCs w:val="24"/>
              </w:rPr>
              <w:t>Сформировать в себе качества доброго, милосердного, поря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7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8"/>
                <w:sz w:val="24"/>
                <w:szCs w:val="24"/>
              </w:rPr>
              <w:t xml:space="preserve">ям нечестности и обману. 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t>Научиться беречь свое здоровье, вести здоровый образ жиз</w:t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  <w:t>ни и избегать вредных привычек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3720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Pr="003E2D4D" w:rsidRDefault="00F06300" w:rsidP="00B45984">
            <w:pPr>
              <w:shd w:val="clear" w:color="auto" w:fill="FFFFFF"/>
              <w:spacing w:after="0" w:line="293" w:lineRule="exact"/>
              <w:ind w:left="86" w:right="33" w:hanging="5"/>
              <w:rPr>
                <w:rFonts w:ascii="Times New Roman" w:eastAsia="Times New Roman" w:hAnsi="Times New Roman" w:cs="Times New Roman"/>
                <w:color w:val="3C3C3C"/>
                <w:spacing w:val="20"/>
                <w:w w:val="98"/>
                <w:sz w:val="24"/>
                <w:szCs w:val="24"/>
              </w:rPr>
            </w:pPr>
            <w:r w:rsidRPr="00B45984">
              <w:rPr>
                <w:rFonts w:ascii="Times New Roman" w:hAnsi="Times New Roman" w:cs="Times New Roman"/>
                <w:sz w:val="24"/>
                <w:szCs w:val="24"/>
              </w:rPr>
              <w:t>Что такое наследственность.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9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1D21"/>
                <w:spacing w:val="23"/>
                <w:w w:val="9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1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 ли быть подростком?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4">
              <w:rPr>
                <w:rFonts w:ascii="Times New Roman" w:hAnsi="Times New Roman" w:cs="Times New Roman"/>
                <w:sz w:val="24"/>
                <w:szCs w:val="24"/>
              </w:rPr>
              <w:t>Самостоятельность - показатель взрослости.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2694" w:type="dxa"/>
          </w:tcPr>
          <w:p w:rsidR="00F06300" w:rsidRPr="003E2D4D" w:rsidRDefault="00F06300" w:rsidP="00B12FE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Оценка   своих   учебных   достижений,   поведения,   черт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своей  личности  с  учётом   мнения  других  людей,   в  том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числе для корректировки собственного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поведения в окружающей среде; выполнение в повседневной жизни этиче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ских и правовых норм, экологических требований;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Отрочество- пора мечтаний. Самостоятельность- показатель взрослости.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учебника по заданиям; выполнение проблемных заданий и моделирование 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ситуаций, и их анализ.</w:t>
            </w: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Глава 2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A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23232"/>
                <w:spacing w:val="7"/>
                <w:sz w:val="24"/>
                <w:szCs w:val="24"/>
              </w:rPr>
              <w:t xml:space="preserve">Характеризовать понятие «семья».               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8"/>
                <w:sz w:val="24"/>
                <w:szCs w:val="24"/>
              </w:rPr>
              <w:t>Показывать роль и значимость семьи в жизни любого чело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0"/>
                <w:sz w:val="24"/>
                <w:szCs w:val="24"/>
              </w:rPr>
              <w:t xml:space="preserve">века, т. е. то, что называют «семейные ценности».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7"/>
                <w:sz w:val="24"/>
                <w:szCs w:val="24"/>
              </w:rPr>
              <w:t>Сравнивать особенности семей современных и существовав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7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0"/>
                <w:sz w:val="24"/>
                <w:szCs w:val="24"/>
              </w:rPr>
              <w:t xml:space="preserve">ших в России ранее, городских и деревенских; </w:t>
            </w:r>
            <w:proofErr w:type="spellStart"/>
            <w:r w:rsidRPr="003E2D4D">
              <w:rPr>
                <w:rFonts w:ascii="Times New Roman" w:eastAsia="Times New Roman" w:hAnsi="Times New Roman" w:cs="Times New Roman"/>
                <w:color w:val="323232"/>
                <w:spacing w:val="10"/>
                <w:sz w:val="24"/>
                <w:szCs w:val="24"/>
              </w:rPr>
              <w:t>двухпоколенных</w:t>
            </w:r>
            <w:proofErr w:type="spellEnd"/>
            <w:r w:rsidRPr="003E2D4D">
              <w:rPr>
                <w:rFonts w:ascii="Times New Roman" w:eastAsia="Times New Roman" w:hAnsi="Times New Roman" w:cs="Times New Roman"/>
                <w:color w:val="323232"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E2D4D">
              <w:rPr>
                <w:rFonts w:ascii="Times New Roman" w:eastAsia="Times New Roman" w:hAnsi="Times New Roman" w:cs="Times New Roman"/>
                <w:color w:val="323232"/>
                <w:spacing w:val="10"/>
                <w:sz w:val="24"/>
                <w:szCs w:val="24"/>
              </w:rPr>
              <w:t>трехпоколенных</w:t>
            </w:r>
            <w:proofErr w:type="spellEnd"/>
            <w:r w:rsidRPr="003E2D4D">
              <w:rPr>
                <w:rFonts w:ascii="Times New Roman" w:eastAsia="Times New Roman" w:hAnsi="Times New Roman" w:cs="Times New Roman"/>
                <w:color w:val="323232"/>
                <w:spacing w:val="10"/>
                <w:sz w:val="24"/>
                <w:szCs w:val="24"/>
              </w:rPr>
              <w:t xml:space="preserve">.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1"/>
                <w:sz w:val="24"/>
                <w:szCs w:val="24"/>
              </w:rPr>
              <w:t>Характеризовать причины возникновения семейных конф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3"/>
                <w:sz w:val="24"/>
                <w:szCs w:val="24"/>
              </w:rPr>
              <w:t xml:space="preserve">ликтов, предлагать пути их разрешения.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1"/>
                <w:sz w:val="24"/>
                <w:szCs w:val="24"/>
              </w:rPr>
              <w:t xml:space="preserve">Называть основной документ, регулирующий семейные отношения, — Семейный кодекс РФ. Описывать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1"/>
                <w:sz w:val="24"/>
                <w:szCs w:val="24"/>
              </w:rPr>
              <w:lastRenderedPageBreak/>
              <w:t>семейные обычаи, традиции.</w:t>
            </w: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1620"/>
                <w:spacing w:val="7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81620"/>
                <w:spacing w:val="13"/>
                <w:sz w:val="24"/>
                <w:szCs w:val="24"/>
              </w:rPr>
              <w:lastRenderedPageBreak/>
              <w:t xml:space="preserve">Показывать на конкретных примерах взаимодействие, 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9"/>
                <w:sz w:val="24"/>
                <w:szCs w:val="24"/>
              </w:rPr>
              <w:t xml:space="preserve">заботу, поддержку, общий труд и помощь в семье. 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10"/>
                <w:sz w:val="24"/>
                <w:szCs w:val="24"/>
              </w:rPr>
              <w:t>Рассказывать о собственных обязанностях в своей семье. Исследовать конфликтные ситуации в семье, выявляя при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1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12"/>
                <w:sz w:val="24"/>
                <w:szCs w:val="24"/>
              </w:rPr>
              <w:t xml:space="preserve">чины их возникновения и пути разрешения. 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11"/>
                <w:sz w:val="24"/>
                <w:szCs w:val="24"/>
              </w:rPr>
              <w:t xml:space="preserve">Приводить примеры семейных обычаев и традиций, 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7"/>
                <w:sz w:val="24"/>
                <w:szCs w:val="24"/>
              </w:rPr>
              <w:t>в том числе в вашей семье.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Выражать собственную точку зрения на значение семьи.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старшему поколению, семье. 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Опрос. Пись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менные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задания.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23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A">
              <w:rPr>
                <w:rFonts w:ascii="Times New Roman" w:hAnsi="Times New Roman" w:cs="Times New Roman"/>
                <w:sz w:val="24"/>
                <w:szCs w:val="24"/>
              </w:rPr>
              <w:t>Какие бывают семьи.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23232"/>
                <w:spacing w:val="12"/>
                <w:sz w:val="24"/>
                <w:szCs w:val="24"/>
              </w:rPr>
              <w:t>Описывать совместный труд членов семьи.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Характеризовать статьи се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мейного бюджета; объяснять правила ведения семейного хозяйства; выпол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нять творческие задания по изученной теме</w:t>
            </w: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на конкретных примерах из жизни кого считают рачительным хозяином, каковы источники эконо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мии в домашнем хозяйстве, что дол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жен знать и уметь рачительный хозяин.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7"/>
                <w:sz w:val="24"/>
                <w:szCs w:val="24"/>
              </w:rPr>
              <w:t xml:space="preserve"> Оценивать собственное участие в ведении домашнего хозяй</w:t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7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81620"/>
                <w:spacing w:val="8"/>
                <w:sz w:val="24"/>
                <w:szCs w:val="24"/>
              </w:rPr>
              <w:t>ства.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Учимся быть рачительными хозяевами. Учимся помогать семье, как правильно вести хозяйство.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Составить семейный бюджет.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Опрос.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ские ра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боты.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Накопительная система – рабочего </w:t>
            </w:r>
            <w:proofErr w:type="spellStart"/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E2D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35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Pr="00376D0A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A">
              <w:rPr>
                <w:rFonts w:ascii="Times New Roman" w:hAnsi="Times New Roman" w:cs="Times New Roman"/>
                <w:sz w:val="24"/>
                <w:szCs w:val="24"/>
              </w:rPr>
              <w:t>Семейные заботы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1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56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A">
              <w:rPr>
                <w:rFonts w:ascii="Times New Roman" w:hAnsi="Times New Roman" w:cs="Times New Roman"/>
                <w:sz w:val="24"/>
                <w:szCs w:val="24"/>
              </w:rPr>
              <w:t>Учимся быть рачительными хозяевами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какое время можно назвать свободным, какие движения губи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тельны для организма, а какие - по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лезны и ценны для развития и совер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шенствования человека; что </w:t>
            </w:r>
            <w:proofErr w:type="spellStart"/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досуговая</w:t>
            </w:r>
            <w:proofErr w:type="spellEnd"/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деятельность - это сфера самовоспи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тания и самоопределения.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определение понятия «свободное время». Иллюстрировать конкретными примерами </w:t>
            </w:r>
            <w:proofErr w:type="spellStart"/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досуговую</w:t>
            </w:r>
            <w:proofErr w:type="spellEnd"/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деятельность. 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Уметь составлять рассказы по рисункам.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Воспитание умение правильно использовать свободное время.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Составить таблицу «Хобби: причины возникновения, виды».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Опрос.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Пись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менные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задания.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ское за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Накопительная система – рабочего </w:t>
            </w:r>
            <w:proofErr w:type="spellStart"/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850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Pr="00376D0A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A">
              <w:rPr>
                <w:rFonts w:ascii="Times New Roman" w:hAnsi="Times New Roman" w:cs="Times New Roman"/>
                <w:sz w:val="24"/>
                <w:szCs w:val="24"/>
              </w:rPr>
              <w:t>Что такое свободное время.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5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"Семья"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Повто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рение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обоб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щение</w:t>
            </w: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положения раздела;</w:t>
            </w:r>
            <w:r w:rsidRPr="003E2D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анализировать, делать выво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ды, отвечать на вопросы,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высказывать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 Составлять рассказы: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-учимся быть рачитель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ными хозяевами;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-учимся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помогать семье;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-мы -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семья, а это значит...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ответственности, выражать собственную точку зрения на значение 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Моделирование ситуаций и их анализ.</w:t>
            </w:r>
          </w:p>
        </w:tc>
        <w:tc>
          <w:tcPr>
            <w:tcW w:w="1133" w:type="dxa"/>
          </w:tcPr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Опрос.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Пись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менные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задания.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ское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дание.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–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(7ч)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83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 xml:space="preserve">Урок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5"/>
                <w:w w:val="102"/>
                <w:sz w:val="24"/>
                <w:szCs w:val="24"/>
              </w:rPr>
              <w:t xml:space="preserve">изучения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4"/>
                <w:w w:val="102"/>
                <w:sz w:val="24"/>
                <w:szCs w:val="24"/>
              </w:rPr>
              <w:t xml:space="preserve">нового </w:t>
            </w:r>
            <w:r w:rsidRPr="003E2D4D">
              <w:rPr>
                <w:rFonts w:ascii="Times New Roman" w:eastAsia="Times New Roman" w:hAnsi="Times New Roman" w:cs="Times New Roman"/>
                <w:color w:val="353535"/>
                <w:spacing w:val="-7"/>
                <w:w w:val="102"/>
                <w:sz w:val="24"/>
                <w:szCs w:val="24"/>
              </w:rPr>
              <w:t>материала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24"/>
                <w:w w:val="98"/>
                <w:sz w:val="24"/>
                <w:szCs w:val="24"/>
              </w:rPr>
              <w:t xml:space="preserve">Характеризовать задачи школы. </w:t>
            </w:r>
            <w:r w:rsidRPr="003E2D4D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Рассказывать о значении школы в судьбе каждого человека. </w:t>
            </w:r>
            <w:r w:rsidRPr="003E2D4D">
              <w:rPr>
                <w:rFonts w:ascii="Times New Roman" w:hAnsi="Times New Roman" w:cs="Times New Roman"/>
                <w:spacing w:val="23"/>
                <w:w w:val="98"/>
                <w:sz w:val="24"/>
                <w:szCs w:val="24"/>
              </w:rPr>
              <w:t xml:space="preserve">Раскрывать роль школы в </w:t>
            </w:r>
            <w:r w:rsidRPr="003E2D4D">
              <w:rPr>
                <w:rFonts w:ascii="Times New Roman" w:hAnsi="Times New Roman" w:cs="Times New Roman"/>
                <w:spacing w:val="23"/>
                <w:w w:val="98"/>
                <w:sz w:val="24"/>
                <w:szCs w:val="24"/>
              </w:rPr>
              <w:lastRenderedPageBreak/>
              <w:t xml:space="preserve">развитии ребенка. </w:t>
            </w:r>
            <w:r w:rsidRPr="003E2D4D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</w:rPr>
              <w:t xml:space="preserve">Показывать, какое место в системе образования занимает </w:t>
            </w:r>
            <w:r w:rsidRPr="003E2D4D">
              <w:rPr>
                <w:rFonts w:ascii="Times New Roman" w:hAnsi="Times New Roman" w:cs="Times New Roman"/>
                <w:spacing w:val="25"/>
                <w:w w:val="98"/>
                <w:sz w:val="24"/>
                <w:szCs w:val="24"/>
              </w:rPr>
              <w:t xml:space="preserve">школа. </w:t>
            </w:r>
            <w:r w:rsidRPr="003E2D4D">
              <w:rPr>
                <w:rFonts w:ascii="Times New Roman" w:hAnsi="Times New Roman" w:cs="Times New Roman"/>
                <w:spacing w:val="18"/>
                <w:w w:val="98"/>
                <w:sz w:val="24"/>
                <w:szCs w:val="24"/>
              </w:rPr>
              <w:t xml:space="preserve">Объяснять, почему образование так важно для современного </w:t>
            </w:r>
            <w:r w:rsidRPr="003E2D4D">
              <w:rPr>
                <w:rFonts w:ascii="Times New Roman" w:hAnsi="Times New Roman" w:cs="Times New Roman"/>
                <w:spacing w:val="21"/>
                <w:w w:val="98"/>
                <w:sz w:val="24"/>
                <w:szCs w:val="24"/>
              </w:rPr>
              <w:t xml:space="preserve">человека. </w:t>
            </w:r>
            <w:r w:rsidRPr="003E2D4D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</w:rPr>
              <w:t>Описывать возможности личного развития, которые предо</w:t>
            </w:r>
            <w:r w:rsidRPr="003E2D4D">
              <w:rPr>
                <w:rFonts w:ascii="Times New Roman" w:hAnsi="Times New Roman" w:cs="Times New Roman"/>
                <w:spacing w:val="22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ставляет образование</w:t>
            </w: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23232"/>
                <w:spacing w:val="24"/>
                <w:w w:val="98"/>
                <w:sz w:val="24"/>
                <w:szCs w:val="24"/>
              </w:rPr>
              <w:lastRenderedPageBreak/>
              <w:t xml:space="preserve">Приводить примеры из жизни, литературы и кинофильмов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2"/>
                <w:w w:val="98"/>
                <w:sz w:val="24"/>
                <w:szCs w:val="24"/>
              </w:rPr>
              <w:t xml:space="preserve">о значимости школы для человека.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8"/>
                <w:w w:val="98"/>
                <w:sz w:val="24"/>
                <w:szCs w:val="24"/>
              </w:rPr>
              <w:t xml:space="preserve">Оценивать и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8"/>
                <w:w w:val="98"/>
                <w:sz w:val="24"/>
                <w:szCs w:val="24"/>
              </w:rPr>
              <w:lastRenderedPageBreak/>
              <w:t xml:space="preserve">корректировать собственное отношение к своей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1"/>
                <w:w w:val="98"/>
                <w:sz w:val="24"/>
                <w:szCs w:val="24"/>
              </w:rPr>
              <w:t>учебе, умение учиться, возможности своего развития. Рассказывать о своей школе, как вы относитесь к ней. Исследовать конкретные ситуации, когда проявляется цен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1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8"/>
                <w:w w:val="98"/>
                <w:sz w:val="24"/>
                <w:szCs w:val="24"/>
              </w:rPr>
              <w:t>ность и важность образования человека при приеме на рабо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8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2"/>
                <w:w w:val="98"/>
                <w:sz w:val="24"/>
                <w:szCs w:val="24"/>
              </w:rPr>
              <w:t xml:space="preserve">ту, повышении в должности. Использовать элементы причинно-следственного анализа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0"/>
                <w:w w:val="98"/>
                <w:sz w:val="24"/>
                <w:szCs w:val="24"/>
              </w:rPr>
              <w:t>для выявления связи между хорошей учебой в школе и воз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0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9"/>
                <w:w w:val="98"/>
                <w:sz w:val="24"/>
                <w:szCs w:val="24"/>
              </w:rPr>
              <w:t>можностью человека реализовать себя в профессии в буду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9"/>
                <w:w w:val="98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0"/>
                <w:w w:val="98"/>
                <w:sz w:val="24"/>
                <w:szCs w:val="24"/>
              </w:rPr>
              <w:t xml:space="preserve">щем и построить карьеру.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21"/>
                <w:w w:val="98"/>
                <w:sz w:val="24"/>
                <w:szCs w:val="24"/>
              </w:rPr>
              <w:t xml:space="preserve">Систематизировать информацию о системе образования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9"/>
                <w:w w:val="98"/>
                <w:sz w:val="24"/>
                <w:szCs w:val="24"/>
              </w:rPr>
              <w:t xml:space="preserve">в </w:t>
            </w:r>
            <w:r w:rsidRPr="003E2D4D">
              <w:rPr>
                <w:rFonts w:ascii="Times New Roman" w:eastAsia="Times New Roman" w:hAnsi="Times New Roman" w:cs="Times New Roman"/>
                <w:color w:val="323232"/>
                <w:spacing w:val="19"/>
                <w:w w:val="98"/>
                <w:sz w:val="24"/>
                <w:szCs w:val="24"/>
              </w:rPr>
              <w:lastRenderedPageBreak/>
              <w:t>России в табличной форме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Образование и самообразование. Учё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ба — основной труд школьника. Учение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стен школы. Умение учиться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Опрос.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Пись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менные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задания.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ское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дание.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Накопительная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–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6450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9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pacing w:val="24"/>
                <w:w w:val="98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pacing w:val="24"/>
                <w:w w:val="9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305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Pr="003E2D4D" w:rsidRDefault="00F06300" w:rsidP="0066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ученик </w:t>
            </w:r>
          </w:p>
          <w:p w:rsidR="00F06300" w:rsidRPr="003E2D4D" w:rsidRDefault="00F06300" w:rsidP="0066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66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66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учёбу как основной труд школьника.</w:t>
            </w: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Опираясь на примеры из художественных произведений, вы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 xml:space="preserve">являть позитивные результаты учения. С опорой на конкретные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примеры характеризовать значение самообразования для человека.</w:t>
            </w:r>
          </w:p>
          <w:p w:rsidR="00F06300" w:rsidRPr="003E2D4D" w:rsidRDefault="00F06300" w:rsidP="00B12FE5">
            <w:pPr>
              <w:shd w:val="clear" w:color="auto" w:fill="FFFFFF"/>
              <w:spacing w:before="5" w:after="0" w:line="192" w:lineRule="exact"/>
              <w:ind w:left="10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Оценивать собственное умение учиться и возможности его развития.</w:t>
            </w: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left="10"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Выявлять возможности практического применения получа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емых в школе знаний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ответственности, умение учиться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Опрос.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Пись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менные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задания.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ское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дание.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Накопительная </w:t>
            </w:r>
          </w:p>
          <w:p w:rsidR="00F06300" w:rsidRDefault="00F06300" w:rsidP="0058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– </w:t>
            </w:r>
          </w:p>
          <w:p w:rsidR="00F06300" w:rsidRPr="003E2D4D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53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Pr="003E2D4D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Pr="003E2D4D" w:rsidRDefault="00F06300" w:rsidP="00662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395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Использовать элементы причинно-следственного анализа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 характеристике социальных связей младшего подростка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одноклассниками, сверстниками, друзьями.</w:t>
            </w: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Иллюстрировать примерами значимость товарищеской под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сверстников для человека.</w:t>
            </w:r>
          </w:p>
          <w:p w:rsidR="00F06300" w:rsidRPr="003E2D4D" w:rsidRDefault="00F06300" w:rsidP="00B12FE5">
            <w:pPr>
              <w:shd w:val="clear" w:color="auto" w:fill="FFFFFF"/>
              <w:spacing w:before="5" w:after="0" w:line="192" w:lineRule="exact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Оценивать собственное умение общаться с одноклассника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 и друзьями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Воспитание  дружеских отношений младших  подростков с од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ноклассниками, сверстниками, друзьями. 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Опрос.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Пись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менные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задания.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Творче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ское за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дание.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Накопительная система – рабочего </w:t>
            </w:r>
            <w:proofErr w:type="spellStart"/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32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58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дружба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дружно жить в классе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положения раздела;</w:t>
            </w:r>
            <w:r w:rsidRPr="003E2D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анализировать, делать выво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ответственности, умение учиться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Тестовые задания, доклады, рисунки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Труд.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734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Труд – основа жизни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Объяснять значение трудовой деятельности для личности и общества.</w:t>
            </w: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Характеризовать особенности труда как одного из основных видов деятельности человека</w:t>
            </w: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Различать материальную и моральную оценку труда. Приводить примеры благотворительности и меценатства.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Определять собственное отношение к различным средствам достижения успеха в труде</w:t>
            </w: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Презентации, рисунки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1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3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06300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06300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6300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деятельность человека.</w:t>
            </w:r>
          </w:p>
          <w:p w:rsidR="00F06300" w:rsidRPr="003E2D4D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Различать творчество и ремесло.</w:t>
            </w:r>
          </w:p>
          <w:p w:rsidR="00F06300" w:rsidRPr="003E2D4D" w:rsidRDefault="00F06300" w:rsidP="00B12FE5">
            <w:pPr>
              <w:shd w:val="clear" w:color="auto" w:fill="FFFFFF"/>
              <w:spacing w:before="5"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Раскрывать признаки мастерства на примерах творений из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вестных мастеров</w:t>
            </w:r>
          </w:p>
          <w:p w:rsidR="00F06300" w:rsidRPr="003E2D4D" w:rsidRDefault="00F06300" w:rsidP="00B12FE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Уметь объяснить, всякий ли мастер может быть назван творцом, в чем заключается красота труда; определить различие труда мастера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Творческий труд. Творчество в искусстве</w:t>
            </w:r>
          </w:p>
          <w:p w:rsidR="00F06300" w:rsidRPr="003E2D4D" w:rsidRDefault="00F06300" w:rsidP="00B12FE5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познавательных задач, работа с текстом учебника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33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300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Pr="003E2D4D" w:rsidRDefault="00F06300" w:rsidP="009A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творчество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Комби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ниро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11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C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06300" w:rsidRDefault="00F06300" w:rsidP="00C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C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C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творчеству.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положения раздела;</w:t>
            </w:r>
            <w:r w:rsidRPr="003E2D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анализировать, делать выво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3E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Проявлять социальную ответственность за свои мысли и поступки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09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C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C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b/>
                <w:sz w:val="24"/>
                <w:szCs w:val="24"/>
              </w:rPr>
              <w:t>Глава 5.Родина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Наша Родина-Россия.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hd w:val="clear" w:color="auto" w:fill="FFFFFF"/>
              <w:spacing w:after="0" w:line="288" w:lineRule="exact"/>
              <w:ind w:left="5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D2D2D"/>
                <w:spacing w:val="11"/>
                <w:sz w:val="24"/>
                <w:szCs w:val="24"/>
              </w:rPr>
              <w:t xml:space="preserve">Характеризовать понятие «малая родина». Объяснять, что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 xml:space="preserve">оно значит для человека.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8"/>
                <w:sz w:val="24"/>
                <w:szCs w:val="24"/>
              </w:rPr>
              <w:t xml:space="preserve">Описывать свою малую родину.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9"/>
                <w:sz w:val="24"/>
                <w:szCs w:val="24"/>
              </w:rPr>
              <w:t>Рассказать о своей стране — Родине. Объяснять, почему люди любят свою Отчизну.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D2D2D"/>
                <w:spacing w:val="8"/>
                <w:sz w:val="24"/>
                <w:szCs w:val="24"/>
              </w:rPr>
              <w:t xml:space="preserve">Написать эссе о своей малой родине.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3"/>
                <w:sz w:val="24"/>
                <w:szCs w:val="24"/>
              </w:rPr>
              <w:t>Иллюстрировать примерами из жизни, литературы и кино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1"/>
                <w:sz w:val="24"/>
                <w:szCs w:val="24"/>
              </w:rPr>
              <w:t xml:space="preserve">фильмов проявления любви к своей Родине, Отчизне.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>Рассказывать о защитниках Родины, если возможно, — чле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7"/>
                <w:sz w:val="24"/>
                <w:szCs w:val="24"/>
              </w:rPr>
              <w:t>нах своей семьи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  <w:t xml:space="preserve">Воспитывать любовь к своей малой родине и к своему </w:t>
            </w:r>
            <w:r w:rsidRPr="003E2D4D">
              <w:rPr>
                <w:rFonts w:ascii="Times New Roman" w:eastAsia="Times New Roman" w:hAnsi="Times New Roman" w:cs="Times New Roman"/>
                <w:color w:val="2E2E2E"/>
                <w:spacing w:val="6"/>
                <w:sz w:val="24"/>
                <w:szCs w:val="24"/>
              </w:rPr>
              <w:t xml:space="preserve">Отечеству. 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Рисунки, творческие работы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87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быть патриотом.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hd w:val="clear" w:color="auto" w:fill="FFFFFF"/>
              <w:spacing w:after="0" w:line="288" w:lineRule="exact"/>
              <w:ind w:left="53" w:right="82"/>
              <w:rPr>
                <w:rFonts w:ascii="Times New Roman" w:eastAsia="Times New Roman" w:hAnsi="Times New Roman" w:cs="Times New Roman"/>
                <w:color w:val="2D2D2D"/>
                <w:spacing w:val="1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8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276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F06300" w:rsidRPr="003E2D4D" w:rsidRDefault="00F06300" w:rsidP="00B12FE5">
            <w:pPr>
              <w:shd w:val="clear" w:color="auto" w:fill="FFFFFF"/>
              <w:spacing w:after="0" w:line="293" w:lineRule="exact"/>
              <w:ind w:left="48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 xml:space="preserve">Объяснять смысл понятия «государственные символы», для чего они нужны. 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 xml:space="preserve">Рассказывать, когда применяются государственные 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символы. 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 xml:space="preserve">Рассказывать историю российского герба и флага. 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 xml:space="preserve">Описывать Государственный герб РФ. 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Описывать Государственный флаг РФ, над какими здания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ми он поднят постоянно.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Объяснять, когда и почему были приняты Федеральные за</w:t>
            </w:r>
            <w:r w:rsidRPr="003E2D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коны о государственных символах России.</w:t>
            </w:r>
          </w:p>
        </w:tc>
        <w:tc>
          <w:tcPr>
            <w:tcW w:w="269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pacing w:val="1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43434"/>
                <w:spacing w:val="9"/>
                <w:sz w:val="24"/>
                <w:szCs w:val="24"/>
              </w:rPr>
              <w:t>Иллюстрировать на конкретных примерах отношение сол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9"/>
                <w:sz w:val="24"/>
                <w:szCs w:val="24"/>
              </w:rPr>
              <w:softHyphen/>
              <w:t xml:space="preserve">дат к своему знамени во время Великой Отечественной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10"/>
                <w:sz w:val="24"/>
                <w:szCs w:val="24"/>
              </w:rPr>
              <w:t xml:space="preserve">войны.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9"/>
                <w:sz w:val="24"/>
                <w:szCs w:val="24"/>
              </w:rPr>
              <w:t xml:space="preserve">Использовать дополнительную литературу и Интернет для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7"/>
                <w:sz w:val="24"/>
                <w:szCs w:val="24"/>
              </w:rPr>
              <w:t>подготовки сообщения на уроке о государственных симво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7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12"/>
                <w:sz w:val="24"/>
                <w:szCs w:val="24"/>
              </w:rPr>
              <w:t xml:space="preserve">лах зарубежных стран.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10"/>
                <w:sz w:val="24"/>
                <w:szCs w:val="24"/>
              </w:rPr>
              <w:t xml:space="preserve">Подготовить проект или презентацию об истории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7"/>
                <w:sz w:val="24"/>
                <w:szCs w:val="24"/>
              </w:rPr>
              <w:t xml:space="preserve">Государственного герба в России.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10"/>
                <w:sz w:val="24"/>
                <w:szCs w:val="24"/>
              </w:rPr>
              <w:t>Проанализировать текст (Н. А. Соболев «О националь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10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8"/>
                <w:sz w:val="24"/>
                <w:szCs w:val="24"/>
              </w:rPr>
              <w:t xml:space="preserve">ном флаге России») и написать эссе об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8"/>
                <w:sz w:val="24"/>
                <w:szCs w:val="24"/>
              </w:rPr>
              <w:lastRenderedPageBreak/>
              <w:t xml:space="preserve">истории русского </w:t>
            </w:r>
            <w:r w:rsidRPr="003E2D4D">
              <w:rPr>
                <w:rFonts w:ascii="Times New Roman" w:eastAsia="Times New Roman" w:hAnsi="Times New Roman" w:cs="Times New Roman"/>
                <w:color w:val="343434"/>
                <w:spacing w:val="14"/>
                <w:sz w:val="24"/>
                <w:szCs w:val="24"/>
              </w:rPr>
              <w:t>флага.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3B3B3B"/>
                <w:spacing w:val="5"/>
                <w:w w:val="106"/>
                <w:sz w:val="24"/>
                <w:szCs w:val="24"/>
              </w:rPr>
              <w:t>Продемонстрировать свое знание слов и музыки Государст</w:t>
            </w:r>
            <w:r w:rsidRPr="003E2D4D">
              <w:rPr>
                <w:rFonts w:ascii="Times New Roman" w:eastAsia="Times New Roman" w:hAnsi="Times New Roman" w:cs="Times New Roman"/>
                <w:color w:val="3B3B3B"/>
                <w:spacing w:val="5"/>
                <w:w w:val="106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B3B3B"/>
                <w:spacing w:val="10"/>
                <w:w w:val="106"/>
                <w:sz w:val="24"/>
                <w:szCs w:val="24"/>
              </w:rPr>
              <w:t xml:space="preserve">венного гимна России. </w:t>
            </w:r>
            <w:r w:rsidRPr="003E2D4D">
              <w:rPr>
                <w:rFonts w:ascii="Times New Roman" w:eastAsia="Times New Roman" w:hAnsi="Times New Roman" w:cs="Times New Roman"/>
                <w:color w:val="3B3B3B"/>
                <w:spacing w:val="5"/>
                <w:w w:val="106"/>
                <w:sz w:val="24"/>
                <w:szCs w:val="24"/>
              </w:rPr>
              <w:t>Описать свои чувства, когда в конце спортивных соревнова</w:t>
            </w:r>
            <w:r w:rsidRPr="003E2D4D">
              <w:rPr>
                <w:rFonts w:ascii="Times New Roman" w:eastAsia="Times New Roman" w:hAnsi="Times New Roman" w:cs="Times New Roman"/>
                <w:color w:val="3B3B3B"/>
                <w:spacing w:val="5"/>
                <w:w w:val="106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3B3B3B"/>
                <w:spacing w:val="10"/>
                <w:w w:val="106"/>
                <w:sz w:val="24"/>
                <w:szCs w:val="24"/>
              </w:rPr>
              <w:t xml:space="preserve">ний исполняется российский гимн и поднимается флаг </w:t>
            </w:r>
            <w:r w:rsidRPr="003E2D4D">
              <w:rPr>
                <w:rFonts w:ascii="Times New Roman" w:eastAsia="Times New Roman" w:hAnsi="Times New Roman" w:cs="Times New Roman"/>
                <w:color w:val="3B3B3B"/>
                <w:spacing w:val="13"/>
                <w:w w:val="106"/>
                <w:sz w:val="24"/>
                <w:szCs w:val="24"/>
              </w:rPr>
              <w:t>нашей страны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D2D2D"/>
                <w:spacing w:val="9"/>
                <w:sz w:val="24"/>
                <w:szCs w:val="24"/>
              </w:rPr>
              <w:lastRenderedPageBreak/>
              <w:t>Воспитывать уважение к государственным символам Рос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9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>сии, патриотизм, чувство гордости за свою Родину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Рисунки, доклады, презентации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110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конкретизировать примерами смысл понятия </w:t>
            </w:r>
            <w:r w:rsidRPr="003E2D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«гражданин».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Называть и иллюстрировать примерами основные права </w:t>
            </w:r>
            <w:r w:rsidRPr="003E2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граждан РФ.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Называть основные обязанности граждан РФ.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Приводить примеры добросовестного выполнения граждан</w:t>
            </w:r>
            <w:r w:rsidRPr="003E2D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3E2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ских обязанностей.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давать оценку проявлениям </w:t>
            </w:r>
            <w:proofErr w:type="spellStart"/>
            <w:proofErr w:type="gramStart"/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гражданствен-ности</w:t>
            </w:r>
            <w:proofErr w:type="spellEnd"/>
            <w:proofErr w:type="gramEnd"/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, представленным в СМИ</w:t>
            </w:r>
          </w:p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  <w:t>Воспитывать уважение к своему народу и чувство едине</w:t>
            </w:r>
            <w:r w:rsidRPr="003E2D4D"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  <w:softHyphen/>
              <w:t>ния с ним, ощущать себя россиянином.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Устный опрос, рисунки, доклады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20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России.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665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Мы – многонациональный народ. 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D2D2D"/>
                <w:spacing w:val="14"/>
                <w:sz w:val="24"/>
                <w:szCs w:val="24"/>
              </w:rPr>
              <w:t xml:space="preserve">Знать, как называется наша страна.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 xml:space="preserve">Рассказывать о главном богатстве нашей страны —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5"/>
                <w:sz w:val="24"/>
                <w:szCs w:val="24"/>
              </w:rPr>
              <w:t xml:space="preserve">ее народе.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2"/>
                <w:sz w:val="24"/>
                <w:szCs w:val="24"/>
              </w:rPr>
              <w:t xml:space="preserve">Характеризовать Россию как многонациональное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7"/>
                <w:sz w:val="24"/>
                <w:szCs w:val="24"/>
              </w:rPr>
              <w:t xml:space="preserve">государство.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 xml:space="preserve">Раскрывать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lastRenderedPageBreak/>
              <w:t xml:space="preserve">особенности многонационального государства. Перечислять, какие народы проживают в нашей стране, как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9"/>
                <w:sz w:val="24"/>
                <w:szCs w:val="24"/>
              </w:rPr>
              <w:t>они называются все вместе.</w:t>
            </w: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D2D2D"/>
                <w:spacing w:val="14"/>
                <w:sz w:val="24"/>
                <w:szCs w:val="24"/>
              </w:rPr>
              <w:lastRenderedPageBreak/>
              <w:t xml:space="preserve">Знать, как называется наша страна.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 xml:space="preserve">Рассказывать о главном богатстве нашей страны —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5"/>
                <w:sz w:val="24"/>
                <w:szCs w:val="24"/>
              </w:rPr>
              <w:t xml:space="preserve">ее народе.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2"/>
                <w:sz w:val="24"/>
                <w:szCs w:val="24"/>
              </w:rPr>
              <w:t xml:space="preserve">Характеризовать Россию как многонациональное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7"/>
                <w:sz w:val="24"/>
                <w:szCs w:val="24"/>
              </w:rPr>
              <w:t xml:space="preserve">государство.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t xml:space="preserve">Раскрывать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0"/>
                <w:sz w:val="24"/>
                <w:szCs w:val="24"/>
              </w:rPr>
              <w:lastRenderedPageBreak/>
              <w:t xml:space="preserve">особенности многонационального государства. Перечислять какие народы проживают в нашей стране, как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9"/>
                <w:sz w:val="24"/>
                <w:szCs w:val="24"/>
              </w:rPr>
              <w:t>они называются все вместе.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  <w:lastRenderedPageBreak/>
              <w:t>Воспитывать толе</w:t>
            </w:r>
            <w:r w:rsidRPr="003E2D4D"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2E2E2E"/>
                <w:spacing w:val="11"/>
                <w:sz w:val="24"/>
                <w:szCs w:val="24"/>
              </w:rPr>
              <w:t>рантное и терпимое отношение к людям разных национальностей, проживающих в нашей стране, для поддер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3"/>
                <w:sz w:val="24"/>
                <w:szCs w:val="24"/>
              </w:rPr>
              <w:t xml:space="preserve">жания гражданского мира в России,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3"/>
                <w:sz w:val="24"/>
                <w:szCs w:val="24"/>
              </w:rPr>
              <w:lastRenderedPageBreak/>
              <w:t xml:space="preserve">для ее развития </w:t>
            </w:r>
            <w:r w:rsidRPr="003E2D4D">
              <w:rPr>
                <w:rFonts w:ascii="Times New Roman" w:eastAsia="Times New Roman" w:hAnsi="Times New Roman" w:cs="Times New Roman"/>
                <w:color w:val="2D2D2D"/>
                <w:spacing w:val="11"/>
                <w:sz w:val="24"/>
                <w:szCs w:val="24"/>
              </w:rPr>
              <w:t>и процветания.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Моделирование ситуаций и их анализ.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Творческие работы, презентации, рисунки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365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России.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14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1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pacing w:val="9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1275"/>
        </w:trPr>
        <w:tc>
          <w:tcPr>
            <w:tcW w:w="534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граждановедения</w:t>
            </w:r>
            <w:proofErr w:type="spellEnd"/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300" w:rsidRPr="003E2D4D" w:rsidRDefault="00F06300" w:rsidP="00B12FE5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414141"/>
                <w:spacing w:val="-4"/>
                <w:sz w:val="24"/>
                <w:szCs w:val="24"/>
              </w:rPr>
              <w:t xml:space="preserve">Итоговый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</w:rPr>
              <w:t>урок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</w:rPr>
              <w:t xml:space="preserve">Знать основные  положения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4"/>
                <w:sz w:val="24"/>
                <w:szCs w:val="24"/>
              </w:rPr>
              <w:t xml:space="preserve">курса.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t xml:space="preserve">Уметь: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1"/>
                <w:sz w:val="24"/>
                <w:szCs w:val="24"/>
              </w:rPr>
              <w:t>- анализировать, делать вы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t xml:space="preserve">воды, отвечать на вопросы;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</w:rPr>
              <w:t xml:space="preserve">-  высказывать собственную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3"/>
                <w:sz w:val="24"/>
                <w:szCs w:val="24"/>
              </w:rPr>
              <w:t>точку зрения или обосновы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2"/>
                <w:sz w:val="24"/>
                <w:szCs w:val="24"/>
              </w:rPr>
              <w:t xml:space="preserve">вать известные;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1"/>
                <w:sz w:val="24"/>
                <w:szCs w:val="24"/>
              </w:rPr>
              <w:t>- работать с текстом учебни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1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t>ка,   выделять   главное.</w:t>
            </w:r>
          </w:p>
        </w:tc>
        <w:tc>
          <w:tcPr>
            <w:tcW w:w="2694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t xml:space="preserve"> Ис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softHyphen/>
              <w:t xml:space="preserve">пользовать ранее изученный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7"/>
                <w:sz w:val="24"/>
                <w:szCs w:val="24"/>
              </w:rPr>
              <w:t>материал для решения по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7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t>знавательных задач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гражданской ответственности;</w:t>
            </w: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дружеских отношений между людьми разных национальностей. Определение собственного отношения к явлениям современной жизни. Формулирование своей точки зрения.</w:t>
            </w:r>
          </w:p>
        </w:tc>
        <w:tc>
          <w:tcPr>
            <w:tcW w:w="2268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Умение работать с тестовыми заданиями</w:t>
            </w:r>
          </w:p>
        </w:tc>
        <w:tc>
          <w:tcPr>
            <w:tcW w:w="1133" w:type="dxa"/>
            <w:vMerge w:val="restart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rPr>
          <w:trHeight w:val="2850"/>
        </w:trPr>
        <w:tc>
          <w:tcPr>
            <w:tcW w:w="534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5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"Родина</w:t>
            </w:r>
            <w:r w:rsidRPr="0058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-3"/>
                <w:sz w:val="24"/>
                <w:szCs w:val="24"/>
              </w:rPr>
            </w:pPr>
          </w:p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-4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414141"/>
                <w:spacing w:val="-3"/>
                <w:sz w:val="24"/>
                <w:szCs w:val="24"/>
              </w:rPr>
              <w:t>Контроль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3"/>
                <w:sz w:val="24"/>
                <w:szCs w:val="24"/>
              </w:rPr>
              <w:softHyphen/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  <w:t>ный урок</w:t>
            </w:r>
          </w:p>
        </w:tc>
        <w:tc>
          <w:tcPr>
            <w:tcW w:w="269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00" w:rsidRPr="003E2D4D" w:rsidTr="00F06300">
        <w:tc>
          <w:tcPr>
            <w:tcW w:w="534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559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</w:tcPr>
          <w:p w:rsidR="00F06300" w:rsidRPr="003E2D4D" w:rsidRDefault="00F06300" w:rsidP="00233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06300" w:rsidRPr="003E2D4D" w:rsidRDefault="00F06300" w:rsidP="00B12FE5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color w:val="414141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414141"/>
                <w:spacing w:val="2"/>
                <w:sz w:val="24"/>
                <w:szCs w:val="24"/>
              </w:rPr>
              <w:t xml:space="preserve">Высказывать собственную </w:t>
            </w:r>
            <w:r w:rsidRPr="003E2D4D">
              <w:rPr>
                <w:rFonts w:ascii="Times New Roman" w:eastAsia="Times New Roman" w:hAnsi="Times New Roman" w:cs="Times New Roman"/>
                <w:color w:val="414141"/>
                <w:spacing w:val="3"/>
                <w:sz w:val="24"/>
                <w:szCs w:val="24"/>
              </w:rPr>
              <w:t>точку зрения, умение вести диалог</w:t>
            </w:r>
          </w:p>
        </w:tc>
        <w:tc>
          <w:tcPr>
            <w:tcW w:w="2694" w:type="dxa"/>
          </w:tcPr>
          <w:p w:rsidR="00F06300" w:rsidRPr="003E2D4D" w:rsidRDefault="00F06300" w:rsidP="00233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Овладение различными видами публичных выступлений</w:t>
            </w:r>
            <w:r w:rsidRPr="003E2D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(высказывания, монолог, дискуссия) и </w:t>
            </w:r>
            <w:proofErr w:type="gramStart"/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следовании</w:t>
            </w:r>
            <w:proofErr w:type="gramEnd"/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этическим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D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нормам и правилам ведения диалога;</w:t>
            </w:r>
          </w:p>
          <w:p w:rsidR="00F06300" w:rsidRPr="003E2D4D" w:rsidRDefault="00F06300" w:rsidP="0023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pacing w:val="-1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умение выполнять познавательные и практические за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дания, в том числе с использованием проектной 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3E2D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D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 уроках и в доступной социальной практике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ценностных ориентиров, основанных на идеях патриотизма, любви и уважения к Отечеству.</w:t>
            </w:r>
          </w:p>
        </w:tc>
        <w:tc>
          <w:tcPr>
            <w:tcW w:w="2268" w:type="dxa"/>
          </w:tcPr>
          <w:p w:rsidR="00F06300" w:rsidRPr="003E2D4D" w:rsidRDefault="00F06300" w:rsidP="00B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Умение взаимодействовать в ходе выполнения групповой деятельности</w:t>
            </w:r>
          </w:p>
        </w:tc>
        <w:tc>
          <w:tcPr>
            <w:tcW w:w="1133" w:type="dxa"/>
          </w:tcPr>
          <w:p w:rsidR="00F06300" w:rsidRPr="003E2D4D" w:rsidRDefault="00F06300" w:rsidP="0018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</w:p>
          <w:p w:rsidR="00F06300" w:rsidRPr="003E2D4D" w:rsidRDefault="00F06300" w:rsidP="0018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D">
              <w:rPr>
                <w:rFonts w:ascii="Times New Roman" w:hAnsi="Times New Roman" w:cs="Times New Roman"/>
                <w:sz w:val="24"/>
                <w:szCs w:val="24"/>
              </w:rPr>
              <w:t>( презентации, рисунки, сочинения эссе, доклады).</w:t>
            </w:r>
          </w:p>
        </w:tc>
        <w:tc>
          <w:tcPr>
            <w:tcW w:w="709" w:type="dxa"/>
          </w:tcPr>
          <w:p w:rsidR="00F06300" w:rsidRPr="003E2D4D" w:rsidRDefault="00F06300" w:rsidP="0018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300" w:rsidRPr="003E2D4D" w:rsidRDefault="00F06300" w:rsidP="0018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710" w:rsidRPr="003E2D4D" w:rsidRDefault="00C47710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 w:rsidP="00F01FE6">
      <w:pPr>
        <w:rPr>
          <w:rFonts w:ascii="Times New Roman" w:hAnsi="Times New Roman" w:cs="Times New Roman"/>
          <w:b/>
          <w:sz w:val="24"/>
          <w:szCs w:val="24"/>
        </w:rPr>
      </w:pPr>
      <w:r w:rsidRPr="003E2D4D">
        <w:rPr>
          <w:rFonts w:ascii="Times New Roman" w:hAnsi="Times New Roman" w:cs="Times New Roman"/>
          <w:b/>
          <w:sz w:val="24"/>
          <w:szCs w:val="24"/>
        </w:rPr>
        <w:t>Список  используемой литературы.</w:t>
      </w:r>
    </w:p>
    <w:p w:rsidR="00F01FE6" w:rsidRPr="003E2D4D" w:rsidRDefault="00F01FE6" w:rsidP="00F01FE6">
      <w:pPr>
        <w:rPr>
          <w:rFonts w:ascii="Times New Roman" w:hAnsi="Times New Roman" w:cs="Times New Roman"/>
          <w:sz w:val="24"/>
          <w:szCs w:val="24"/>
        </w:rPr>
      </w:pPr>
      <w:r w:rsidRPr="003E2D4D">
        <w:rPr>
          <w:rFonts w:ascii="Times New Roman" w:hAnsi="Times New Roman" w:cs="Times New Roman"/>
          <w:sz w:val="24"/>
          <w:szCs w:val="24"/>
        </w:rPr>
        <w:t>1.</w:t>
      </w:r>
      <w:r w:rsidR="00D334BC" w:rsidRPr="003E2D4D">
        <w:rPr>
          <w:rFonts w:ascii="Times New Roman" w:hAnsi="Times New Roman" w:cs="Times New Roman"/>
          <w:sz w:val="24"/>
          <w:szCs w:val="24"/>
        </w:rPr>
        <w:t xml:space="preserve"> </w:t>
      </w:r>
      <w:r w:rsidRPr="003E2D4D">
        <w:rPr>
          <w:rFonts w:ascii="Times New Roman" w:hAnsi="Times New Roman" w:cs="Times New Roman"/>
          <w:sz w:val="24"/>
          <w:szCs w:val="24"/>
        </w:rPr>
        <w:t>Рабочая программа по обществознанию.  Предметная линия учебнико</w:t>
      </w:r>
      <w:r w:rsidR="00D334BC" w:rsidRPr="003E2D4D">
        <w:rPr>
          <w:rFonts w:ascii="Times New Roman" w:hAnsi="Times New Roman" w:cs="Times New Roman"/>
          <w:sz w:val="24"/>
          <w:szCs w:val="24"/>
        </w:rPr>
        <w:t>в под редакцией Л.Н. Боголюбова – М., «Просвещение», 2011г.</w:t>
      </w:r>
    </w:p>
    <w:p w:rsidR="00D334BC" w:rsidRPr="003E2D4D" w:rsidRDefault="00D334BC" w:rsidP="00D334BC">
      <w:pPr>
        <w:rPr>
          <w:rFonts w:ascii="Times New Roman" w:hAnsi="Times New Roman" w:cs="Times New Roman"/>
          <w:sz w:val="24"/>
          <w:szCs w:val="24"/>
        </w:rPr>
      </w:pPr>
      <w:r w:rsidRPr="003E2D4D">
        <w:rPr>
          <w:rFonts w:ascii="Times New Roman" w:hAnsi="Times New Roman" w:cs="Times New Roman"/>
          <w:sz w:val="24"/>
          <w:szCs w:val="24"/>
        </w:rPr>
        <w:t>2. Рабочая программа по обществознанию, под редакцией Л.Н. Боголюбова – М., «Просвещение», 2010 г.</w:t>
      </w:r>
    </w:p>
    <w:p w:rsidR="00D334BC" w:rsidRPr="003E2D4D" w:rsidRDefault="00D334BC" w:rsidP="00D334BC">
      <w:pPr>
        <w:rPr>
          <w:rFonts w:ascii="Times New Roman" w:hAnsi="Times New Roman" w:cs="Times New Roman"/>
          <w:sz w:val="24"/>
          <w:szCs w:val="24"/>
        </w:rPr>
      </w:pPr>
      <w:r w:rsidRPr="003E2D4D">
        <w:rPr>
          <w:rFonts w:ascii="Times New Roman" w:hAnsi="Times New Roman" w:cs="Times New Roman"/>
          <w:sz w:val="24"/>
          <w:szCs w:val="24"/>
        </w:rPr>
        <w:t xml:space="preserve">3. Учебник «Обществознание» 5 класс, авторы Л.Н. Боголюбов, Л.Ф. Иванова – М., «Просвещение», 2012 г. </w:t>
      </w:r>
    </w:p>
    <w:p w:rsidR="00D334BC" w:rsidRPr="003E2D4D" w:rsidRDefault="00D334BC" w:rsidP="00D334BC">
      <w:pPr>
        <w:rPr>
          <w:rFonts w:ascii="Times New Roman" w:hAnsi="Times New Roman" w:cs="Times New Roman"/>
          <w:sz w:val="24"/>
          <w:szCs w:val="24"/>
        </w:rPr>
      </w:pPr>
    </w:p>
    <w:p w:rsidR="00D334BC" w:rsidRPr="003E2D4D" w:rsidRDefault="00D334BC" w:rsidP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 w:rsidP="00F01FE6">
      <w:pPr>
        <w:rPr>
          <w:rFonts w:ascii="Times New Roman" w:hAnsi="Times New Roman" w:cs="Times New Roman"/>
          <w:sz w:val="24"/>
          <w:szCs w:val="24"/>
        </w:rPr>
      </w:pPr>
    </w:p>
    <w:p w:rsidR="00F01FE6" w:rsidRPr="003E2D4D" w:rsidRDefault="00F01FE6" w:rsidP="00F01FE6">
      <w:pPr>
        <w:rPr>
          <w:rFonts w:ascii="Times New Roman" w:hAnsi="Times New Roman" w:cs="Times New Roman"/>
          <w:sz w:val="24"/>
          <w:szCs w:val="24"/>
        </w:rPr>
      </w:pPr>
    </w:p>
    <w:sectPr w:rsidR="00F01FE6" w:rsidRPr="003E2D4D" w:rsidSect="003E2D4D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5B" w:rsidRDefault="00F0525B" w:rsidP="002334D6">
      <w:pPr>
        <w:spacing w:after="0" w:line="240" w:lineRule="auto"/>
      </w:pPr>
      <w:r>
        <w:separator/>
      </w:r>
    </w:p>
  </w:endnote>
  <w:endnote w:type="continuationSeparator" w:id="1">
    <w:p w:rsidR="00F0525B" w:rsidRDefault="00F0525B" w:rsidP="0023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5B" w:rsidRDefault="00F0525B" w:rsidP="002334D6">
      <w:pPr>
        <w:spacing w:after="0" w:line="240" w:lineRule="auto"/>
      </w:pPr>
      <w:r>
        <w:separator/>
      </w:r>
    </w:p>
  </w:footnote>
  <w:footnote w:type="continuationSeparator" w:id="1">
    <w:p w:rsidR="00F0525B" w:rsidRDefault="00F0525B" w:rsidP="0023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546D18"/>
    <w:lvl w:ilvl="0">
      <w:numFmt w:val="bullet"/>
      <w:lvlText w:val="*"/>
      <w:lvlJc w:val="left"/>
    </w:lvl>
  </w:abstractNum>
  <w:abstractNum w:abstractNumId="1">
    <w:nsid w:val="251E33A8"/>
    <w:multiLevelType w:val="hybridMultilevel"/>
    <w:tmpl w:val="700CF798"/>
    <w:lvl w:ilvl="0" w:tplc="92EA8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7F1"/>
    <w:rsid w:val="000A381A"/>
    <w:rsid w:val="000F4EA1"/>
    <w:rsid w:val="0018511F"/>
    <w:rsid w:val="002334D6"/>
    <w:rsid w:val="00320273"/>
    <w:rsid w:val="00376D0A"/>
    <w:rsid w:val="0039200C"/>
    <w:rsid w:val="003D03C3"/>
    <w:rsid w:val="003E07BE"/>
    <w:rsid w:val="003E2D4D"/>
    <w:rsid w:val="00475B12"/>
    <w:rsid w:val="004830C3"/>
    <w:rsid w:val="004A4FEF"/>
    <w:rsid w:val="004C16A9"/>
    <w:rsid w:val="00505494"/>
    <w:rsid w:val="005171A2"/>
    <w:rsid w:val="00586253"/>
    <w:rsid w:val="005E37F1"/>
    <w:rsid w:val="00662DD0"/>
    <w:rsid w:val="006C2C74"/>
    <w:rsid w:val="00713DF9"/>
    <w:rsid w:val="00727AC9"/>
    <w:rsid w:val="00741C7A"/>
    <w:rsid w:val="007B1DCF"/>
    <w:rsid w:val="007D7812"/>
    <w:rsid w:val="007F53F8"/>
    <w:rsid w:val="00892912"/>
    <w:rsid w:val="008D65B2"/>
    <w:rsid w:val="009321D5"/>
    <w:rsid w:val="00992083"/>
    <w:rsid w:val="009A033C"/>
    <w:rsid w:val="00A121E9"/>
    <w:rsid w:val="00A435FA"/>
    <w:rsid w:val="00B27417"/>
    <w:rsid w:val="00B45984"/>
    <w:rsid w:val="00B748FC"/>
    <w:rsid w:val="00C47710"/>
    <w:rsid w:val="00CC66E3"/>
    <w:rsid w:val="00CE7C87"/>
    <w:rsid w:val="00D334BC"/>
    <w:rsid w:val="00DD228C"/>
    <w:rsid w:val="00EB79B8"/>
    <w:rsid w:val="00F01FE6"/>
    <w:rsid w:val="00F0525B"/>
    <w:rsid w:val="00F06300"/>
    <w:rsid w:val="00F657B4"/>
    <w:rsid w:val="00FD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7F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4D6"/>
  </w:style>
  <w:style w:type="paragraph" w:styleId="a6">
    <w:name w:val="footer"/>
    <w:basedOn w:val="a"/>
    <w:link w:val="a7"/>
    <w:uiPriority w:val="99"/>
    <w:semiHidden/>
    <w:unhideWhenUsed/>
    <w:rsid w:val="0023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D9D9-B573-4740-BB19-5641EA9B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Фигурина Алла Владимировна</cp:lastModifiedBy>
  <cp:revision>25</cp:revision>
  <dcterms:created xsi:type="dcterms:W3CDTF">2012-09-09T01:22:00Z</dcterms:created>
  <dcterms:modified xsi:type="dcterms:W3CDTF">2016-06-07T08:49:00Z</dcterms:modified>
</cp:coreProperties>
</file>